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73466A77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73466A73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73466A74" w14:textId="4A555528" w:rsidR="000951E1" w:rsidRPr="002812BA" w:rsidRDefault="000951E1" w:rsidP="005B6D39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B24C3A" w:rsidRPr="00B24C3A">
              <w:rPr>
                <w:sz w:val="20"/>
                <w:szCs w:val="20"/>
              </w:rPr>
              <w:t xml:space="preserve">ERP </w:t>
            </w:r>
            <w:r w:rsidR="00F06ED6">
              <w:rPr>
                <w:sz w:val="20"/>
                <w:szCs w:val="20"/>
              </w:rPr>
              <w:t xml:space="preserve">Application </w:t>
            </w:r>
            <w:r w:rsidR="00764064">
              <w:rPr>
                <w:sz w:val="20"/>
                <w:szCs w:val="20"/>
              </w:rPr>
              <w:t>D</w:t>
            </w:r>
            <w:r w:rsidR="00987030">
              <w:rPr>
                <w:sz w:val="20"/>
                <w:szCs w:val="20"/>
              </w:rPr>
              <w:t>BA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73466A75" w14:textId="16A9EB31" w:rsidR="000951E1" w:rsidRPr="006F6FF7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F06ED6">
              <w:rPr>
                <w:sz w:val="20"/>
                <w:szCs w:val="20"/>
              </w:rPr>
              <w:t>Principal</w:t>
            </w:r>
          </w:p>
          <w:p w14:paraId="73466A76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73466A80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73466A78" w14:textId="77777777" w:rsidR="00B24C3A" w:rsidRDefault="007E7377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</w:p>
          <w:p w14:paraId="73466A79" w14:textId="04B303F7" w:rsidR="007E7377" w:rsidRPr="000951E1" w:rsidRDefault="00B24C3A" w:rsidP="00AE720C">
            <w:pPr>
              <w:rPr>
                <w:b/>
                <w:sz w:val="20"/>
                <w:szCs w:val="20"/>
              </w:rPr>
            </w:pPr>
            <w:r w:rsidRPr="00B24C3A">
              <w:rPr>
                <w:sz w:val="20"/>
                <w:szCs w:val="20"/>
              </w:rPr>
              <w:t xml:space="preserve">ERP </w:t>
            </w:r>
            <w:r w:rsidR="00F06ED6">
              <w:rPr>
                <w:sz w:val="20"/>
                <w:szCs w:val="20"/>
              </w:rPr>
              <w:t xml:space="preserve">Application </w:t>
            </w:r>
            <w:r w:rsidR="006F6FF7">
              <w:rPr>
                <w:sz w:val="20"/>
                <w:szCs w:val="20"/>
              </w:rPr>
              <w:t>D</w:t>
            </w:r>
            <w:r w:rsidR="00987030">
              <w:rPr>
                <w:sz w:val="20"/>
                <w:szCs w:val="20"/>
              </w:rPr>
              <w:t xml:space="preserve">BA – </w:t>
            </w:r>
            <w:r w:rsidR="005B6D39">
              <w:rPr>
                <w:sz w:val="20"/>
                <w:szCs w:val="20"/>
              </w:rPr>
              <w:t xml:space="preserve"> </w:t>
            </w:r>
            <w:r w:rsidR="00F06ED6">
              <w:rPr>
                <w:sz w:val="20"/>
                <w:szCs w:val="20"/>
              </w:rPr>
              <w:t>Principal</w:t>
            </w:r>
          </w:p>
        </w:tc>
        <w:tc>
          <w:tcPr>
            <w:tcW w:w="1240" w:type="pct"/>
            <w:tcBorders>
              <w:bottom w:val="nil"/>
            </w:tcBorders>
          </w:tcPr>
          <w:p w14:paraId="73466A7A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73466A7B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73466A7C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73466A7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73466A7E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73466A7F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73466A82" w14:textId="77777777" w:rsidTr="006D2992">
        <w:trPr>
          <w:trHeight w:val="818"/>
        </w:trPr>
        <w:tc>
          <w:tcPr>
            <w:tcW w:w="5000" w:type="pct"/>
            <w:gridSpan w:val="5"/>
          </w:tcPr>
          <w:p w14:paraId="73466A81" w14:textId="308EA37F" w:rsidR="00B24C3A" w:rsidRPr="000951E1" w:rsidRDefault="007E7377" w:rsidP="00987030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Pr="000951E1">
              <w:rPr>
                <w:b/>
                <w:sz w:val="20"/>
                <w:szCs w:val="20"/>
              </w:rPr>
              <w:t xml:space="preserve">: </w:t>
            </w:r>
            <w:r w:rsidR="00110895">
              <w:rPr>
                <w:b/>
                <w:sz w:val="20"/>
                <w:szCs w:val="20"/>
              </w:rPr>
              <w:t xml:space="preserve"> </w:t>
            </w:r>
            <w:r w:rsidR="00090F78">
              <w:rPr>
                <w:sz w:val="20"/>
                <w:szCs w:val="20"/>
              </w:rPr>
              <w:t xml:space="preserve">The </w:t>
            </w:r>
            <w:r w:rsidR="00B24C3A">
              <w:rPr>
                <w:sz w:val="20"/>
                <w:szCs w:val="20"/>
              </w:rPr>
              <w:t xml:space="preserve">ERP </w:t>
            </w:r>
            <w:r w:rsidR="00F06ED6">
              <w:rPr>
                <w:sz w:val="20"/>
                <w:szCs w:val="20"/>
              </w:rPr>
              <w:t>Application DBA</w:t>
            </w:r>
            <w:r w:rsidR="00987030">
              <w:rPr>
                <w:sz w:val="20"/>
                <w:szCs w:val="20"/>
              </w:rPr>
              <w:t xml:space="preserve"> – </w:t>
            </w:r>
            <w:r w:rsidR="00F06ED6">
              <w:rPr>
                <w:sz w:val="20"/>
                <w:szCs w:val="20"/>
              </w:rPr>
              <w:t xml:space="preserve"> Principal</w:t>
            </w:r>
            <w:r w:rsidR="005B6D39">
              <w:rPr>
                <w:sz w:val="20"/>
                <w:szCs w:val="20"/>
              </w:rPr>
              <w:t xml:space="preserve"> </w:t>
            </w:r>
            <w:r w:rsidR="00090F78">
              <w:rPr>
                <w:sz w:val="20"/>
                <w:szCs w:val="20"/>
              </w:rPr>
              <w:t xml:space="preserve"> </w:t>
            </w:r>
            <w:r w:rsidR="005B6D39">
              <w:rPr>
                <w:sz w:val="20"/>
                <w:szCs w:val="20"/>
              </w:rPr>
              <w:t xml:space="preserve">serves </w:t>
            </w:r>
            <w:r w:rsidR="00090F78">
              <w:rPr>
                <w:sz w:val="20"/>
                <w:szCs w:val="20"/>
              </w:rPr>
              <w:t xml:space="preserve">as a technical lead for </w:t>
            </w:r>
            <w:r w:rsidR="00B24C3A">
              <w:rPr>
                <w:sz w:val="20"/>
                <w:szCs w:val="20"/>
              </w:rPr>
              <w:t xml:space="preserve">major upgrades </w:t>
            </w:r>
            <w:r w:rsidR="005B56C3">
              <w:rPr>
                <w:sz w:val="20"/>
                <w:szCs w:val="20"/>
              </w:rPr>
              <w:t xml:space="preserve">and implementation of advanced </w:t>
            </w:r>
            <w:r w:rsidR="00B24C3A">
              <w:rPr>
                <w:sz w:val="20"/>
                <w:szCs w:val="20"/>
              </w:rPr>
              <w:t xml:space="preserve">technical </w:t>
            </w:r>
            <w:r w:rsidR="005B56C3">
              <w:rPr>
                <w:sz w:val="20"/>
                <w:szCs w:val="20"/>
              </w:rPr>
              <w:t>capabilities</w:t>
            </w:r>
            <w:r w:rsidR="00B24C3A">
              <w:rPr>
                <w:sz w:val="20"/>
                <w:szCs w:val="20"/>
              </w:rPr>
              <w:t xml:space="preserve"> for enterprise resource planning (ERP) applications such as Oracle E-Business Suite (EBS), PeopleSoft</w:t>
            </w:r>
            <w:r w:rsidR="00AE720C">
              <w:rPr>
                <w:sz w:val="20"/>
                <w:szCs w:val="20"/>
              </w:rPr>
              <w:t>,</w:t>
            </w:r>
            <w:r w:rsidR="00B24C3A">
              <w:rPr>
                <w:sz w:val="20"/>
                <w:szCs w:val="20"/>
              </w:rPr>
              <w:t xml:space="preserve"> and related BI analytics/reporting systems hosted on premise, hybrid</w:t>
            </w:r>
            <w:r w:rsidR="003A422E">
              <w:rPr>
                <w:sz w:val="20"/>
                <w:szCs w:val="20"/>
              </w:rPr>
              <w:t>,</w:t>
            </w:r>
            <w:r w:rsidR="00B24C3A">
              <w:rPr>
                <w:sz w:val="20"/>
                <w:szCs w:val="20"/>
              </w:rPr>
              <w:t xml:space="preserve"> and on cloud infrastructure</w:t>
            </w:r>
            <w:r w:rsidR="003A422E">
              <w:rPr>
                <w:sz w:val="20"/>
                <w:szCs w:val="20"/>
              </w:rPr>
              <w:t>;</w:t>
            </w:r>
            <w:r w:rsidR="00523791">
              <w:rPr>
                <w:sz w:val="20"/>
                <w:szCs w:val="20"/>
              </w:rPr>
              <w:t xml:space="preserve"> </w:t>
            </w:r>
            <w:r w:rsidR="003A422E">
              <w:rPr>
                <w:sz w:val="20"/>
                <w:szCs w:val="20"/>
              </w:rPr>
              <w:t>i</w:t>
            </w:r>
            <w:r w:rsidR="00523791">
              <w:rPr>
                <w:sz w:val="20"/>
                <w:szCs w:val="20"/>
              </w:rPr>
              <w:t>mplements</w:t>
            </w:r>
            <w:r w:rsidR="005B56C3">
              <w:rPr>
                <w:sz w:val="20"/>
                <w:szCs w:val="20"/>
              </w:rPr>
              <w:t xml:space="preserve"> and manages databases, middleware, and </w:t>
            </w:r>
            <w:r w:rsidR="00B24C3A">
              <w:rPr>
                <w:sz w:val="20"/>
                <w:szCs w:val="20"/>
              </w:rPr>
              <w:t xml:space="preserve">application tier technologies </w:t>
            </w:r>
            <w:r w:rsidR="005B56C3">
              <w:rPr>
                <w:sz w:val="20"/>
                <w:szCs w:val="20"/>
              </w:rPr>
              <w:t>ensuring scalability, security, performance, and reliability</w:t>
            </w:r>
            <w:r w:rsidR="00523791">
              <w:rPr>
                <w:sz w:val="20"/>
                <w:szCs w:val="20"/>
              </w:rPr>
              <w:t xml:space="preserve"> of ERP applications</w:t>
            </w:r>
            <w:r w:rsidR="005B56C3">
              <w:rPr>
                <w:sz w:val="20"/>
                <w:szCs w:val="20"/>
              </w:rPr>
              <w:t>; creates plans for architecture updates</w:t>
            </w:r>
            <w:bookmarkStart w:id="0" w:name="_GoBack"/>
            <w:bookmarkEnd w:id="0"/>
            <w:r w:rsidR="005B56C3">
              <w:rPr>
                <w:sz w:val="20"/>
                <w:szCs w:val="20"/>
              </w:rPr>
              <w:t xml:space="preserve"> and integrates new systems with existing and new infrastructure; </w:t>
            </w:r>
            <w:r w:rsidR="00A47C81">
              <w:rPr>
                <w:sz w:val="20"/>
                <w:szCs w:val="20"/>
              </w:rPr>
              <w:t>and designs</w:t>
            </w:r>
            <w:r w:rsidR="00B24C3A" w:rsidRPr="00A3464A">
              <w:rPr>
                <w:sz w:val="20"/>
                <w:szCs w:val="20"/>
              </w:rPr>
              <w:t xml:space="preserve"> and </w:t>
            </w:r>
            <w:r w:rsidR="00A47C81">
              <w:rPr>
                <w:sz w:val="20"/>
                <w:szCs w:val="20"/>
              </w:rPr>
              <w:t>architects</w:t>
            </w:r>
            <w:r w:rsidR="00B24C3A" w:rsidRPr="00A3464A">
              <w:rPr>
                <w:sz w:val="20"/>
                <w:szCs w:val="20"/>
              </w:rPr>
              <w:t xml:space="preserve"> disaster recovery solutions.</w:t>
            </w:r>
            <w:r w:rsidR="00B24C3A">
              <w:rPr>
                <w:sz w:val="20"/>
                <w:szCs w:val="20"/>
              </w:rPr>
              <w:t xml:space="preserve"> </w:t>
            </w:r>
            <w:r w:rsidR="005B6D39">
              <w:rPr>
                <w:sz w:val="20"/>
                <w:szCs w:val="20"/>
              </w:rPr>
              <w:t xml:space="preserve">The ERP </w:t>
            </w:r>
            <w:r w:rsidR="00F06ED6">
              <w:rPr>
                <w:sz w:val="20"/>
                <w:szCs w:val="20"/>
              </w:rPr>
              <w:t xml:space="preserve">Application </w:t>
            </w:r>
            <w:r w:rsidR="005B6D39">
              <w:rPr>
                <w:sz w:val="20"/>
                <w:szCs w:val="20"/>
              </w:rPr>
              <w:t>D</w:t>
            </w:r>
            <w:r w:rsidR="00987030">
              <w:rPr>
                <w:sz w:val="20"/>
                <w:szCs w:val="20"/>
              </w:rPr>
              <w:t xml:space="preserve">BA </w:t>
            </w:r>
            <w:r w:rsidR="000C4376">
              <w:rPr>
                <w:sz w:val="20"/>
                <w:szCs w:val="20"/>
              </w:rPr>
              <w:t>– Principal</w:t>
            </w:r>
            <w:r w:rsidR="00F06ED6">
              <w:rPr>
                <w:sz w:val="20"/>
                <w:szCs w:val="20"/>
              </w:rPr>
              <w:t xml:space="preserve"> </w:t>
            </w:r>
            <w:r w:rsidR="005B6D39">
              <w:rPr>
                <w:sz w:val="20"/>
                <w:szCs w:val="20"/>
              </w:rPr>
              <w:t xml:space="preserve">mentors less experienced team members and </w:t>
            </w:r>
            <w:r w:rsidR="00AE720C">
              <w:rPr>
                <w:sz w:val="20"/>
                <w:szCs w:val="20"/>
              </w:rPr>
              <w:t>conducts highly complex</w:t>
            </w:r>
            <w:r w:rsidR="005B6D39" w:rsidRPr="007E63E7">
              <w:rPr>
                <w:sz w:val="20"/>
                <w:szCs w:val="20"/>
              </w:rPr>
              <w:t xml:space="preserve"> and expert level work assignments</w:t>
            </w:r>
            <w:r w:rsidR="005B6D39">
              <w:rPr>
                <w:sz w:val="20"/>
                <w:szCs w:val="20"/>
              </w:rPr>
              <w:t xml:space="preserve"> without supervision and with extensive latitude for independent judgement.</w:t>
            </w:r>
          </w:p>
        </w:tc>
      </w:tr>
      <w:tr w:rsidR="007E7377" w:rsidRPr="006258D6" w14:paraId="73466A90" w14:textId="77777777" w:rsidTr="00574459">
        <w:trPr>
          <w:trHeight w:val="1457"/>
        </w:trPr>
        <w:tc>
          <w:tcPr>
            <w:tcW w:w="5000" w:type="pct"/>
            <w:gridSpan w:val="5"/>
          </w:tcPr>
          <w:p w14:paraId="73466A83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73466A84" w14:textId="14BB8860" w:rsidR="00795B81" w:rsidRPr="005B56C3" w:rsidRDefault="00090F78" w:rsidP="005B56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lower level classifications within the </w:t>
            </w:r>
            <w:r w:rsidR="003A422E">
              <w:rPr>
                <w:i/>
                <w:sz w:val="20"/>
                <w:szCs w:val="20"/>
              </w:rPr>
              <w:t>ERP</w:t>
            </w:r>
            <w:r w:rsidR="00F06ED6">
              <w:rPr>
                <w:i/>
                <w:sz w:val="20"/>
                <w:szCs w:val="20"/>
              </w:rPr>
              <w:t xml:space="preserve"> Application DBA</w:t>
            </w:r>
            <w:r>
              <w:rPr>
                <w:i/>
                <w:sz w:val="20"/>
                <w:szCs w:val="20"/>
              </w:rPr>
              <w:t xml:space="preserve"> series the </w:t>
            </w:r>
            <w:r w:rsidR="003A422E">
              <w:rPr>
                <w:i/>
                <w:sz w:val="20"/>
                <w:szCs w:val="20"/>
              </w:rPr>
              <w:t xml:space="preserve">ERP </w:t>
            </w:r>
            <w:r w:rsidR="00F06ED6">
              <w:rPr>
                <w:i/>
                <w:sz w:val="20"/>
                <w:szCs w:val="20"/>
              </w:rPr>
              <w:t>Application DBA</w:t>
            </w:r>
            <w:r w:rsidR="00987030">
              <w:rPr>
                <w:i/>
                <w:sz w:val="20"/>
                <w:szCs w:val="20"/>
              </w:rPr>
              <w:t xml:space="preserve"> – </w:t>
            </w:r>
            <w:r w:rsidR="00F06ED6">
              <w:rPr>
                <w:i/>
                <w:sz w:val="20"/>
                <w:szCs w:val="20"/>
              </w:rPr>
              <w:t xml:space="preserve"> Principal</w:t>
            </w:r>
            <w:r>
              <w:rPr>
                <w:i/>
                <w:sz w:val="20"/>
                <w:szCs w:val="20"/>
              </w:rPr>
              <w:t xml:space="preserve"> will:</w:t>
            </w:r>
          </w:p>
          <w:p w14:paraId="73466A85" w14:textId="42B5D350" w:rsidR="0094411D" w:rsidRDefault="00F06ED6" w:rsidP="00D00F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</w:t>
            </w:r>
            <w:r w:rsidR="0094411D">
              <w:rPr>
                <w:sz w:val="20"/>
                <w:szCs w:val="20"/>
              </w:rPr>
              <w:t>esponsible for the availability, performance</w:t>
            </w:r>
            <w:r w:rsidR="00AE720C">
              <w:rPr>
                <w:sz w:val="20"/>
                <w:szCs w:val="20"/>
              </w:rPr>
              <w:t>,</w:t>
            </w:r>
            <w:r w:rsidR="0094411D">
              <w:rPr>
                <w:sz w:val="20"/>
                <w:szCs w:val="20"/>
              </w:rPr>
              <w:t xml:space="preserve"> and recoverability of multiple enterprise resource planning applications used county wide; </w:t>
            </w:r>
            <w:r w:rsidR="003A422E">
              <w:rPr>
                <w:sz w:val="20"/>
                <w:szCs w:val="20"/>
              </w:rPr>
              <w:t>s</w:t>
            </w:r>
            <w:r w:rsidR="00D00F01">
              <w:rPr>
                <w:sz w:val="20"/>
                <w:szCs w:val="20"/>
              </w:rPr>
              <w:t>upport, patch,</w:t>
            </w:r>
            <w:r w:rsidR="00C01B08">
              <w:rPr>
                <w:sz w:val="20"/>
                <w:szCs w:val="20"/>
              </w:rPr>
              <w:t xml:space="preserve"> upgrade, </w:t>
            </w:r>
            <w:r w:rsidR="00D00F01">
              <w:rPr>
                <w:sz w:val="20"/>
                <w:szCs w:val="20"/>
              </w:rPr>
              <w:t>and tune the technical software products and middleware, integration, BI/reporting</w:t>
            </w:r>
            <w:r w:rsidR="003A422E">
              <w:rPr>
                <w:sz w:val="20"/>
                <w:szCs w:val="20"/>
              </w:rPr>
              <w:t>,</w:t>
            </w:r>
            <w:r w:rsidR="00D00F01">
              <w:rPr>
                <w:sz w:val="20"/>
                <w:szCs w:val="20"/>
              </w:rPr>
              <w:t xml:space="preserve"> and application technologies.</w:t>
            </w:r>
          </w:p>
          <w:p w14:paraId="73466A86" w14:textId="77777777" w:rsidR="005B6D39" w:rsidRPr="00D00F01" w:rsidRDefault="005B6D39" w:rsidP="00D00F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with ERP application teams on systems planning, projects</w:t>
            </w:r>
            <w:r w:rsidR="00AE72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troubleshooting of critical system issues.</w:t>
            </w:r>
          </w:p>
          <w:p w14:paraId="73466A87" w14:textId="77777777" w:rsidR="0094411D" w:rsidRPr="0094411D" w:rsidRDefault="00A71141" w:rsidP="009441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71141">
              <w:rPr>
                <w:sz w:val="20"/>
                <w:szCs w:val="20"/>
              </w:rPr>
              <w:t xml:space="preserve">Lead </w:t>
            </w:r>
            <w:r w:rsidR="00B24C3A" w:rsidRPr="00A71141">
              <w:rPr>
                <w:sz w:val="20"/>
                <w:szCs w:val="20"/>
              </w:rPr>
              <w:t>technology projects and system upgrades</w:t>
            </w:r>
            <w:r w:rsidR="00672D8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672D82">
              <w:rPr>
                <w:sz w:val="20"/>
                <w:szCs w:val="20"/>
              </w:rPr>
              <w:t>p</w:t>
            </w:r>
            <w:r w:rsidR="00D00F01">
              <w:rPr>
                <w:sz w:val="20"/>
                <w:szCs w:val="20"/>
              </w:rPr>
              <w:t xml:space="preserve">erform </w:t>
            </w:r>
            <w:r>
              <w:rPr>
                <w:sz w:val="20"/>
                <w:szCs w:val="20"/>
              </w:rPr>
              <w:t>capacity planning</w:t>
            </w:r>
            <w:r w:rsidR="00D00F01">
              <w:rPr>
                <w:sz w:val="20"/>
                <w:szCs w:val="20"/>
              </w:rPr>
              <w:t>, f</w:t>
            </w:r>
            <w:r>
              <w:rPr>
                <w:sz w:val="20"/>
                <w:szCs w:val="20"/>
              </w:rPr>
              <w:t>orecast</w:t>
            </w:r>
            <w:r w:rsidR="00D00F01">
              <w:rPr>
                <w:sz w:val="20"/>
                <w:szCs w:val="20"/>
              </w:rPr>
              <w:t>ing</w:t>
            </w:r>
            <w:r w:rsidRPr="002241EE">
              <w:rPr>
                <w:sz w:val="20"/>
                <w:szCs w:val="20"/>
              </w:rPr>
              <w:t xml:space="preserve"> space grow</w:t>
            </w:r>
            <w:r>
              <w:rPr>
                <w:sz w:val="20"/>
                <w:szCs w:val="20"/>
              </w:rPr>
              <w:t>th</w:t>
            </w:r>
            <w:r w:rsidR="003A4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</w:t>
            </w:r>
            <w:r w:rsidR="00AE720C">
              <w:rPr>
                <w:sz w:val="20"/>
                <w:szCs w:val="20"/>
              </w:rPr>
              <w:t>infrastructure sizing</w:t>
            </w:r>
            <w:r>
              <w:rPr>
                <w:sz w:val="20"/>
                <w:szCs w:val="20"/>
              </w:rPr>
              <w:t xml:space="preserve"> to support business requirements.</w:t>
            </w:r>
            <w:r w:rsidR="00D00F01">
              <w:rPr>
                <w:sz w:val="20"/>
                <w:szCs w:val="20"/>
              </w:rPr>
              <w:t xml:space="preserve"> </w:t>
            </w:r>
          </w:p>
          <w:p w14:paraId="73466A88" w14:textId="77777777" w:rsidR="00A71141" w:rsidRPr="00D00F01" w:rsidRDefault="00A71141" w:rsidP="0094411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A71141">
              <w:rPr>
                <w:sz w:val="20"/>
                <w:szCs w:val="20"/>
              </w:rPr>
              <w:t>Lead evaluation of new technologies</w:t>
            </w:r>
            <w:r w:rsidR="003A422E">
              <w:rPr>
                <w:sz w:val="20"/>
                <w:szCs w:val="20"/>
              </w:rPr>
              <w:t>,</w:t>
            </w:r>
            <w:r w:rsidRPr="00A71141">
              <w:rPr>
                <w:sz w:val="20"/>
                <w:szCs w:val="20"/>
              </w:rPr>
              <w:t xml:space="preserve"> </w:t>
            </w:r>
            <w:r w:rsidR="003A422E">
              <w:rPr>
                <w:sz w:val="20"/>
                <w:szCs w:val="20"/>
              </w:rPr>
              <w:t>d</w:t>
            </w:r>
            <w:r w:rsidRPr="00A71141">
              <w:rPr>
                <w:sz w:val="20"/>
                <w:szCs w:val="20"/>
              </w:rPr>
              <w:t>evelop architecture options and designs</w:t>
            </w:r>
            <w:r w:rsidR="003A422E">
              <w:rPr>
                <w:sz w:val="20"/>
                <w:szCs w:val="20"/>
              </w:rPr>
              <w:t>,</w:t>
            </w:r>
            <w:r w:rsidRPr="00A71141">
              <w:rPr>
                <w:sz w:val="20"/>
                <w:szCs w:val="20"/>
              </w:rPr>
              <w:t xml:space="preserve"> </w:t>
            </w:r>
            <w:r w:rsidR="003A422E">
              <w:rPr>
                <w:sz w:val="20"/>
                <w:szCs w:val="20"/>
              </w:rPr>
              <w:t>and p</w:t>
            </w:r>
            <w:r w:rsidRPr="00A71141">
              <w:rPr>
                <w:sz w:val="20"/>
                <w:szCs w:val="20"/>
              </w:rPr>
              <w:t xml:space="preserve">repare proposals with costing for review </w:t>
            </w:r>
            <w:r w:rsidRPr="00D00F01">
              <w:rPr>
                <w:sz w:val="20"/>
                <w:szCs w:val="20"/>
              </w:rPr>
              <w:t xml:space="preserve">and approval by architecture review teams and management. </w:t>
            </w:r>
          </w:p>
          <w:p w14:paraId="73466A89" w14:textId="77777777" w:rsidR="00A71141" w:rsidRPr="00D00F01" w:rsidRDefault="00D00F01" w:rsidP="00D00F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00F01">
              <w:rPr>
                <w:sz w:val="20"/>
                <w:szCs w:val="20"/>
              </w:rPr>
              <w:t xml:space="preserve">Promote </w:t>
            </w:r>
            <w:r w:rsidR="008D3461">
              <w:rPr>
                <w:sz w:val="20"/>
                <w:szCs w:val="20"/>
              </w:rPr>
              <w:t xml:space="preserve">standard practices </w:t>
            </w:r>
            <w:r w:rsidRPr="00D00F01">
              <w:rPr>
                <w:sz w:val="20"/>
                <w:szCs w:val="20"/>
              </w:rPr>
              <w:t xml:space="preserve">and set </w:t>
            </w:r>
            <w:r w:rsidR="00A71141" w:rsidRPr="00D00F01">
              <w:rPr>
                <w:sz w:val="20"/>
                <w:szCs w:val="20"/>
              </w:rPr>
              <w:t xml:space="preserve">standards for </w:t>
            </w:r>
            <w:r w:rsidR="005B6D39">
              <w:rPr>
                <w:sz w:val="20"/>
                <w:szCs w:val="20"/>
              </w:rPr>
              <w:t xml:space="preserve">ERP </w:t>
            </w:r>
            <w:r w:rsidR="00A71141" w:rsidRPr="00D00F01">
              <w:rPr>
                <w:sz w:val="20"/>
                <w:szCs w:val="20"/>
              </w:rPr>
              <w:t>database and system administration tasks</w:t>
            </w:r>
            <w:r w:rsidR="003A422E">
              <w:rPr>
                <w:sz w:val="20"/>
                <w:szCs w:val="20"/>
              </w:rPr>
              <w:t>.</w:t>
            </w:r>
          </w:p>
          <w:p w14:paraId="73466A8A" w14:textId="77777777" w:rsidR="00D00F01" w:rsidRDefault="0094411D" w:rsidP="00D00F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C0F6A">
              <w:rPr>
                <w:sz w:val="20"/>
                <w:szCs w:val="20"/>
              </w:rPr>
              <w:t xml:space="preserve">Serve as </w:t>
            </w:r>
            <w:r w:rsidR="003A422E">
              <w:rPr>
                <w:sz w:val="20"/>
                <w:szCs w:val="20"/>
              </w:rPr>
              <w:t>the final esca</w:t>
            </w:r>
            <w:r w:rsidR="00BE6436">
              <w:rPr>
                <w:sz w:val="20"/>
                <w:szCs w:val="20"/>
              </w:rPr>
              <w:t>lation point for the resolution</w:t>
            </w:r>
            <w:r w:rsidR="003A422E">
              <w:rPr>
                <w:sz w:val="20"/>
                <w:szCs w:val="20"/>
              </w:rPr>
              <w:t xml:space="preserve"> of </w:t>
            </w:r>
            <w:r w:rsidR="00D00F01">
              <w:rPr>
                <w:sz w:val="20"/>
                <w:szCs w:val="20"/>
              </w:rPr>
              <w:t xml:space="preserve">complex technical issues. </w:t>
            </w:r>
          </w:p>
          <w:p w14:paraId="73466A8B" w14:textId="77777777" w:rsidR="003A422E" w:rsidRDefault="0094411D" w:rsidP="00D00F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00F01">
              <w:rPr>
                <w:sz w:val="20"/>
                <w:szCs w:val="20"/>
              </w:rPr>
              <w:t xml:space="preserve">Provide technical and project </w:t>
            </w:r>
            <w:r w:rsidR="003A422E">
              <w:rPr>
                <w:sz w:val="20"/>
                <w:szCs w:val="20"/>
              </w:rPr>
              <w:t xml:space="preserve">leadership and </w:t>
            </w:r>
            <w:r w:rsidR="00D00F01">
              <w:rPr>
                <w:sz w:val="20"/>
                <w:szCs w:val="20"/>
              </w:rPr>
              <w:t>direction</w:t>
            </w:r>
            <w:r w:rsidR="003A422E">
              <w:rPr>
                <w:sz w:val="20"/>
                <w:szCs w:val="20"/>
              </w:rPr>
              <w:t>.</w:t>
            </w:r>
          </w:p>
          <w:p w14:paraId="73466A8C" w14:textId="77777777" w:rsidR="00B24C3A" w:rsidRPr="00D00F01" w:rsidRDefault="00A71141" w:rsidP="00D00F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00F01">
              <w:rPr>
                <w:sz w:val="20"/>
                <w:szCs w:val="20"/>
              </w:rPr>
              <w:t>Facilitate team meetings</w:t>
            </w:r>
            <w:r w:rsidR="003A422E">
              <w:rPr>
                <w:sz w:val="20"/>
                <w:szCs w:val="20"/>
              </w:rPr>
              <w:t xml:space="preserve"> and </w:t>
            </w:r>
            <w:r w:rsidRPr="00D00F01">
              <w:rPr>
                <w:sz w:val="20"/>
                <w:szCs w:val="20"/>
              </w:rPr>
              <w:t>initiate team cross training and simulations.</w:t>
            </w:r>
          </w:p>
          <w:p w14:paraId="73466A8D" w14:textId="77777777" w:rsidR="0094411D" w:rsidRDefault="00523791" w:rsidP="00D00F0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</w:t>
            </w:r>
            <w:r w:rsidR="0094411D">
              <w:rPr>
                <w:sz w:val="20"/>
                <w:szCs w:val="20"/>
              </w:rPr>
              <w:t xml:space="preserve">infrastructure changes with IT systems engineers, </w:t>
            </w:r>
            <w:r w:rsidR="0094411D" w:rsidRPr="00A3464A">
              <w:rPr>
                <w:sz w:val="20"/>
                <w:szCs w:val="20"/>
              </w:rPr>
              <w:t>network teams</w:t>
            </w:r>
            <w:r w:rsidR="00AE720C">
              <w:rPr>
                <w:sz w:val="20"/>
                <w:szCs w:val="20"/>
              </w:rPr>
              <w:t>,</w:t>
            </w:r>
            <w:r w:rsidR="0094411D" w:rsidRPr="00A3464A">
              <w:rPr>
                <w:sz w:val="20"/>
                <w:szCs w:val="20"/>
              </w:rPr>
              <w:t xml:space="preserve"> </w:t>
            </w:r>
            <w:r w:rsidR="0094411D">
              <w:rPr>
                <w:sz w:val="20"/>
                <w:szCs w:val="20"/>
              </w:rPr>
              <w:t>and infrastructure managed services provid</w:t>
            </w:r>
            <w:r w:rsidR="00F46303">
              <w:rPr>
                <w:sz w:val="20"/>
                <w:szCs w:val="20"/>
              </w:rPr>
              <w:t>ers</w:t>
            </w:r>
            <w:r w:rsidR="00D00F01">
              <w:rPr>
                <w:sz w:val="20"/>
                <w:szCs w:val="20"/>
              </w:rPr>
              <w:t>.</w:t>
            </w:r>
          </w:p>
          <w:p w14:paraId="73466A8E" w14:textId="6B1CC32E" w:rsidR="005B6D39" w:rsidRDefault="005B6D39" w:rsidP="00AE72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work that is critical to enterprise and/or organizational objectives. </w:t>
            </w:r>
          </w:p>
          <w:p w14:paraId="4978B0D3" w14:textId="1F33AC3C" w:rsidR="0021453F" w:rsidRPr="00AE720C" w:rsidRDefault="0021453F" w:rsidP="00AE72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 to </w:t>
            </w:r>
            <w:r w:rsidR="00E4765C">
              <w:rPr>
                <w:sz w:val="20"/>
                <w:szCs w:val="20"/>
              </w:rPr>
              <w:t xml:space="preserve">measurable </w:t>
            </w:r>
            <w:r>
              <w:rPr>
                <w:sz w:val="20"/>
                <w:szCs w:val="20"/>
              </w:rPr>
              <w:t xml:space="preserve">team </w:t>
            </w:r>
            <w:r w:rsidR="00E4765C">
              <w:rPr>
                <w:sz w:val="20"/>
                <w:szCs w:val="20"/>
              </w:rPr>
              <w:t xml:space="preserve">and/or organizational </w:t>
            </w:r>
            <w:r>
              <w:rPr>
                <w:sz w:val="20"/>
                <w:szCs w:val="20"/>
              </w:rPr>
              <w:t>objectives and outcomes</w:t>
            </w:r>
            <w:r w:rsidR="00ED1EF9">
              <w:rPr>
                <w:sz w:val="20"/>
                <w:szCs w:val="20"/>
              </w:rPr>
              <w:t>.</w:t>
            </w:r>
          </w:p>
          <w:p w14:paraId="73466A8F" w14:textId="77777777" w:rsidR="00795B81" w:rsidRPr="000951E1" w:rsidRDefault="005B56C3" w:rsidP="009441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F5063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73466A93" w14:textId="77777777" w:rsidTr="00574459">
        <w:trPr>
          <w:trHeight w:val="242"/>
        </w:trPr>
        <w:tc>
          <w:tcPr>
            <w:tcW w:w="5000" w:type="pct"/>
            <w:gridSpan w:val="5"/>
          </w:tcPr>
          <w:p w14:paraId="73466A91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73466A92" w14:textId="77777777" w:rsidR="00574459" w:rsidRPr="000951E1" w:rsidRDefault="00764064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73466A96" w14:textId="77777777" w:rsidTr="00574459">
        <w:trPr>
          <w:trHeight w:val="242"/>
        </w:trPr>
        <w:tc>
          <w:tcPr>
            <w:tcW w:w="5000" w:type="pct"/>
            <w:gridSpan w:val="5"/>
          </w:tcPr>
          <w:p w14:paraId="73466A94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3466A95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73466A99" w14:textId="77777777" w:rsidTr="00574459">
        <w:trPr>
          <w:trHeight w:val="242"/>
        </w:trPr>
        <w:tc>
          <w:tcPr>
            <w:tcW w:w="5000" w:type="pct"/>
            <w:gridSpan w:val="5"/>
          </w:tcPr>
          <w:p w14:paraId="73466A97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73466A98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73466A9A" w14:textId="77777777" w:rsidR="00B43459" w:rsidRDefault="00ED1EF9"/>
    <w:p w14:paraId="73466A9B" w14:textId="77777777" w:rsidR="00DF3505" w:rsidRDefault="00DF3505"/>
    <w:p w14:paraId="73466A9C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2957" w14:textId="77777777" w:rsidR="00E72812" w:rsidRDefault="00E72812" w:rsidP="007E7377">
      <w:pPr>
        <w:spacing w:after="0" w:line="240" w:lineRule="auto"/>
      </w:pPr>
      <w:r>
        <w:separator/>
      </w:r>
    </w:p>
  </w:endnote>
  <w:endnote w:type="continuationSeparator" w:id="0">
    <w:p w14:paraId="64A68492" w14:textId="77777777" w:rsidR="00E72812" w:rsidRDefault="00E72812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C918" w14:textId="77777777" w:rsidR="00ED1EF9" w:rsidRDefault="00ED1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C43F" w14:textId="77777777" w:rsidR="00ED1EF9" w:rsidRDefault="00ED1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F649" w14:textId="77777777" w:rsidR="00ED1EF9" w:rsidRDefault="00ED1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6623" w14:textId="77777777" w:rsidR="00E72812" w:rsidRDefault="00E72812" w:rsidP="007E7377">
      <w:pPr>
        <w:spacing w:after="0" w:line="240" w:lineRule="auto"/>
      </w:pPr>
      <w:r>
        <w:separator/>
      </w:r>
    </w:p>
  </w:footnote>
  <w:footnote w:type="continuationSeparator" w:id="0">
    <w:p w14:paraId="746D2AAD" w14:textId="77777777" w:rsidR="00E72812" w:rsidRDefault="00E72812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55F5" w14:textId="77777777" w:rsidR="00ED1EF9" w:rsidRDefault="00ED1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6AA1" w14:textId="1FA3798D" w:rsidR="007E7377" w:rsidRDefault="00A478FB" w:rsidP="007E7377">
    <w:pPr>
      <w:pStyle w:val="Header"/>
    </w:pPr>
    <w:r>
      <w:rPr>
        <w:noProof/>
      </w:rPr>
      <w:drawing>
        <wp:inline distT="0" distB="0" distL="0" distR="0" wp14:anchorId="73466AA4" wp14:editId="73466AA5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73466AA2" w14:textId="77777777" w:rsidR="00795B81" w:rsidRDefault="00795B81" w:rsidP="007E7377">
    <w:pPr>
      <w:pStyle w:val="Header"/>
    </w:pPr>
  </w:p>
  <w:p w14:paraId="73466AA3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7C78" w14:textId="77777777" w:rsidR="00ED1EF9" w:rsidRDefault="00ED1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695C"/>
    <w:multiLevelType w:val="hybridMultilevel"/>
    <w:tmpl w:val="97B2F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B7CC7"/>
    <w:multiLevelType w:val="hybridMultilevel"/>
    <w:tmpl w:val="4C90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65C22"/>
    <w:multiLevelType w:val="hybridMultilevel"/>
    <w:tmpl w:val="BB48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54C8"/>
    <w:rsid w:val="00083286"/>
    <w:rsid w:val="00090F78"/>
    <w:rsid w:val="000951E1"/>
    <w:rsid w:val="000B2778"/>
    <w:rsid w:val="000C4376"/>
    <w:rsid w:val="00110895"/>
    <w:rsid w:val="00142984"/>
    <w:rsid w:val="001E6ACD"/>
    <w:rsid w:val="0021453F"/>
    <w:rsid w:val="002812BA"/>
    <w:rsid w:val="002854F4"/>
    <w:rsid w:val="002D41C8"/>
    <w:rsid w:val="0031186B"/>
    <w:rsid w:val="00336E65"/>
    <w:rsid w:val="00393F98"/>
    <w:rsid w:val="003A3B2A"/>
    <w:rsid w:val="003A422E"/>
    <w:rsid w:val="003A4A03"/>
    <w:rsid w:val="003B5658"/>
    <w:rsid w:val="0040711C"/>
    <w:rsid w:val="004C2669"/>
    <w:rsid w:val="004D6353"/>
    <w:rsid w:val="004F5063"/>
    <w:rsid w:val="00523791"/>
    <w:rsid w:val="00546436"/>
    <w:rsid w:val="00574459"/>
    <w:rsid w:val="00582D2B"/>
    <w:rsid w:val="005B56C3"/>
    <w:rsid w:val="005B6D39"/>
    <w:rsid w:val="00641873"/>
    <w:rsid w:val="00644555"/>
    <w:rsid w:val="00645BB7"/>
    <w:rsid w:val="00672D82"/>
    <w:rsid w:val="00676471"/>
    <w:rsid w:val="006D2992"/>
    <w:rsid w:val="006F6FF7"/>
    <w:rsid w:val="00764064"/>
    <w:rsid w:val="00795B81"/>
    <w:rsid w:val="007C3C4D"/>
    <w:rsid w:val="007D0EE3"/>
    <w:rsid w:val="007E7377"/>
    <w:rsid w:val="008078AD"/>
    <w:rsid w:val="0088746F"/>
    <w:rsid w:val="008910EC"/>
    <w:rsid w:val="008C0F6A"/>
    <w:rsid w:val="008D3461"/>
    <w:rsid w:val="008E1021"/>
    <w:rsid w:val="0094411D"/>
    <w:rsid w:val="009760A5"/>
    <w:rsid w:val="00987030"/>
    <w:rsid w:val="009B046C"/>
    <w:rsid w:val="00A25963"/>
    <w:rsid w:val="00A478FB"/>
    <w:rsid w:val="00A47C81"/>
    <w:rsid w:val="00A5188C"/>
    <w:rsid w:val="00A612AF"/>
    <w:rsid w:val="00A71141"/>
    <w:rsid w:val="00AB1BCB"/>
    <w:rsid w:val="00AE720C"/>
    <w:rsid w:val="00B21BE5"/>
    <w:rsid w:val="00B24C3A"/>
    <w:rsid w:val="00B8469E"/>
    <w:rsid w:val="00B922DD"/>
    <w:rsid w:val="00BB7342"/>
    <w:rsid w:val="00BE6436"/>
    <w:rsid w:val="00C01B08"/>
    <w:rsid w:val="00C2687B"/>
    <w:rsid w:val="00C93FFA"/>
    <w:rsid w:val="00D00F01"/>
    <w:rsid w:val="00D00F14"/>
    <w:rsid w:val="00D26A60"/>
    <w:rsid w:val="00DA182E"/>
    <w:rsid w:val="00DE7A32"/>
    <w:rsid w:val="00DF3505"/>
    <w:rsid w:val="00E4765C"/>
    <w:rsid w:val="00E6764B"/>
    <w:rsid w:val="00E72812"/>
    <w:rsid w:val="00ED0C53"/>
    <w:rsid w:val="00ED1EF9"/>
    <w:rsid w:val="00F06ED6"/>
    <w:rsid w:val="00F416FE"/>
    <w:rsid w:val="00F46303"/>
    <w:rsid w:val="00F81D87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466A73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F389AED3D88478711F56CEC70B39F" ma:contentTypeVersion="4" ma:contentTypeDescription="Create a new document." ma:contentTypeScope="" ma:versionID="0aed4c0b4b4d0e8ee73e1a8cdce3882c">
  <xsd:schema xmlns:xsd="http://www.w3.org/2001/XMLSchema" xmlns:xs="http://www.w3.org/2001/XMLSchema" xmlns:p="http://schemas.microsoft.com/office/2006/metadata/properties" xmlns:ns2="d04631e6-755d-4c45-a342-29810ac31ab0" xmlns:ns3="dd07607b-1f89-4932-9045-eaeb882c00d5" targetNamespace="http://schemas.microsoft.com/office/2006/metadata/properties" ma:root="true" ma:fieldsID="a57a6377cc7c379c6d8b9e403ae62b6f" ns2:_="" ns3:_="">
    <xsd:import namespace="d04631e6-755d-4c45-a342-29810ac31ab0"/>
    <xsd:import namespace="dd07607b-1f89-4932-9045-eaeb882c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31e6-755d-4c45-a342-29810ac3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607b-1f89-4932-9045-eaeb882c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9340-F1F9-42CA-A5BA-BB948B8EC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631e6-755d-4c45-a342-29810ac31ab0"/>
    <ds:schemaRef ds:uri="dd07607b-1f89-4932-9045-eaeb882c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EA337-DFDC-4AF0-B276-4AB46CDF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11</cp:revision>
  <cp:lastPrinted>2019-03-13T15:44:00Z</cp:lastPrinted>
  <dcterms:created xsi:type="dcterms:W3CDTF">2019-11-23T00:52:00Z</dcterms:created>
  <dcterms:modified xsi:type="dcterms:W3CDTF">2020-12-04T19:45:00Z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0x010100431F389AED3D88478711F56CEC70B39F</vt:lpwstr>
  </property>
</Properties>
</file>