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6498" w14:textId="21C421BD" w:rsidR="00D96239" w:rsidRPr="004E6EB1" w:rsidRDefault="00C4752D">
      <w:pPr>
        <w:rPr>
          <w:rFonts w:ascii="Arial" w:hAnsi="Arial" w:cs="Arial"/>
          <w:b/>
          <w:bCs/>
          <w:sz w:val="44"/>
          <w:szCs w:val="44"/>
        </w:rPr>
      </w:pPr>
      <w:r w:rsidRPr="004E6EB1">
        <w:rPr>
          <w:rFonts w:ascii="Arial" w:hAnsi="Arial" w:cs="Arial"/>
          <w:b/>
          <w:bCs/>
          <w:sz w:val="44"/>
          <w:szCs w:val="44"/>
        </w:rPr>
        <w:t xml:space="preserve">Pre-application </w:t>
      </w:r>
      <w:r w:rsidR="007C47F4">
        <w:rPr>
          <w:rFonts w:ascii="Arial" w:hAnsi="Arial" w:cs="Arial"/>
          <w:b/>
          <w:bCs/>
          <w:sz w:val="44"/>
          <w:szCs w:val="44"/>
        </w:rPr>
        <w:t>M</w:t>
      </w:r>
      <w:r w:rsidRPr="004E6EB1">
        <w:rPr>
          <w:rFonts w:ascii="Arial" w:hAnsi="Arial" w:cs="Arial"/>
          <w:b/>
          <w:bCs/>
          <w:sz w:val="44"/>
          <w:szCs w:val="44"/>
        </w:rPr>
        <w:t xml:space="preserve">eeting </w:t>
      </w:r>
      <w:r w:rsidR="007C47F4">
        <w:rPr>
          <w:rFonts w:ascii="Arial" w:hAnsi="Arial" w:cs="Arial"/>
          <w:b/>
          <w:bCs/>
          <w:sz w:val="44"/>
          <w:szCs w:val="44"/>
        </w:rPr>
        <w:t>R</w:t>
      </w:r>
      <w:r w:rsidRPr="004E6EB1">
        <w:rPr>
          <w:rFonts w:ascii="Arial" w:hAnsi="Arial" w:cs="Arial"/>
          <w:b/>
          <w:bCs/>
          <w:sz w:val="44"/>
          <w:szCs w:val="44"/>
        </w:rPr>
        <w:t>equests</w:t>
      </w:r>
      <w:r w:rsidR="007C77F7">
        <w:rPr>
          <w:rFonts w:ascii="Arial" w:hAnsi="Arial" w:cs="Arial"/>
          <w:b/>
          <w:bCs/>
          <w:sz w:val="44"/>
          <w:szCs w:val="44"/>
        </w:rPr>
        <w:t xml:space="preserve"> and Waivers</w:t>
      </w:r>
    </w:p>
    <w:p w14:paraId="5BFDB1C7" w14:textId="75428694" w:rsidR="00103E16" w:rsidRPr="00481C1F" w:rsidRDefault="00103E16">
      <w:pPr>
        <w:rPr>
          <w:rFonts w:ascii="Arial" w:hAnsi="Arial" w:cs="Arial"/>
          <w:b/>
          <w:bCs/>
          <w:sz w:val="26"/>
          <w:szCs w:val="26"/>
        </w:rPr>
      </w:pPr>
      <w:r w:rsidRPr="00481C1F">
        <w:rPr>
          <w:rFonts w:ascii="Arial" w:hAnsi="Arial" w:cs="Arial"/>
          <w:b/>
          <w:bCs/>
          <w:sz w:val="26"/>
          <w:szCs w:val="26"/>
        </w:rPr>
        <w:t>What is the timeline?</w:t>
      </w:r>
    </w:p>
    <w:p w14:paraId="2501DF6A" w14:textId="3ECE9250" w:rsidR="00C4752D" w:rsidRDefault="00C4752D">
      <w:pPr>
        <w:rPr>
          <w:rFonts w:ascii="Arial" w:hAnsi="Arial" w:cs="Arial"/>
        </w:rPr>
      </w:pPr>
      <w:r w:rsidRPr="00103E16">
        <w:rPr>
          <w:rFonts w:ascii="Arial" w:hAnsi="Arial" w:cs="Arial"/>
        </w:rPr>
        <w:t xml:space="preserve">The estimated timeline </w:t>
      </w:r>
      <w:r w:rsidR="004857EA">
        <w:rPr>
          <w:rFonts w:ascii="Arial" w:hAnsi="Arial" w:cs="Arial"/>
        </w:rPr>
        <w:t xml:space="preserve">to attend a </w:t>
      </w:r>
      <w:r w:rsidRPr="00103E16">
        <w:rPr>
          <w:rFonts w:ascii="Arial" w:hAnsi="Arial" w:cs="Arial"/>
        </w:rPr>
        <w:t xml:space="preserve">pre-application meeting is </w:t>
      </w:r>
      <w:r w:rsidR="00AF585B">
        <w:rPr>
          <w:rFonts w:ascii="Arial" w:hAnsi="Arial" w:cs="Arial"/>
        </w:rPr>
        <w:t xml:space="preserve">between </w:t>
      </w:r>
      <w:r w:rsidRPr="00103E16">
        <w:rPr>
          <w:rFonts w:ascii="Arial" w:hAnsi="Arial" w:cs="Arial"/>
        </w:rPr>
        <w:t>3</w:t>
      </w:r>
      <w:r w:rsidR="00AF585B">
        <w:rPr>
          <w:rFonts w:ascii="Arial" w:hAnsi="Arial" w:cs="Arial"/>
        </w:rPr>
        <w:t xml:space="preserve"> to </w:t>
      </w:r>
      <w:r w:rsidRPr="00103E16">
        <w:rPr>
          <w:rFonts w:ascii="Arial" w:hAnsi="Arial" w:cs="Arial"/>
        </w:rPr>
        <w:t xml:space="preserve">5 months after </w:t>
      </w:r>
      <w:r w:rsidR="00BE4319">
        <w:rPr>
          <w:rFonts w:ascii="Arial" w:hAnsi="Arial" w:cs="Arial"/>
        </w:rPr>
        <w:t xml:space="preserve">you submit your request. </w:t>
      </w:r>
    </w:p>
    <w:p w14:paraId="03312996" w14:textId="3C3F2326" w:rsidR="00AF585B" w:rsidRPr="00481C1F" w:rsidRDefault="00AF585B">
      <w:pPr>
        <w:rPr>
          <w:rFonts w:ascii="Arial" w:hAnsi="Arial" w:cs="Arial"/>
          <w:b/>
          <w:bCs/>
          <w:sz w:val="26"/>
          <w:szCs w:val="26"/>
        </w:rPr>
      </w:pPr>
      <w:r w:rsidRPr="00481C1F">
        <w:rPr>
          <w:rFonts w:ascii="Arial" w:hAnsi="Arial" w:cs="Arial"/>
          <w:b/>
          <w:bCs/>
          <w:sz w:val="26"/>
          <w:szCs w:val="26"/>
        </w:rPr>
        <w:t>What determines the wait time?</w:t>
      </w:r>
    </w:p>
    <w:p w14:paraId="0EEE9412" w14:textId="5092DC6A" w:rsidR="00AF585B" w:rsidRDefault="006F360E" w:rsidP="00AF585B">
      <w:pPr>
        <w:rPr>
          <w:rFonts w:ascii="Arial" w:hAnsi="Arial" w:cs="Arial"/>
        </w:rPr>
      </w:pPr>
      <w:r w:rsidRPr="00103E16">
        <w:rPr>
          <w:rFonts w:ascii="Arial" w:hAnsi="Arial" w:cs="Arial"/>
        </w:rPr>
        <w:t xml:space="preserve">The </w:t>
      </w:r>
      <w:r w:rsidR="00C4752D" w:rsidRPr="00103E16">
        <w:rPr>
          <w:rFonts w:ascii="Arial" w:hAnsi="Arial" w:cs="Arial"/>
        </w:rPr>
        <w:t>wait</w:t>
      </w:r>
      <w:r w:rsidRPr="00103E16">
        <w:rPr>
          <w:rFonts w:ascii="Arial" w:hAnsi="Arial" w:cs="Arial"/>
        </w:rPr>
        <w:t xml:space="preserve"> time </w:t>
      </w:r>
      <w:r w:rsidR="00C4752D" w:rsidRPr="00103E16">
        <w:rPr>
          <w:rFonts w:ascii="Arial" w:hAnsi="Arial" w:cs="Arial"/>
        </w:rPr>
        <w:t>varies based on</w:t>
      </w:r>
      <w:r w:rsidRPr="00103E16">
        <w:rPr>
          <w:rFonts w:ascii="Arial" w:hAnsi="Arial" w:cs="Arial"/>
        </w:rPr>
        <w:t xml:space="preserve"> </w:t>
      </w:r>
      <w:r w:rsidR="00C4752D" w:rsidRPr="00103E16">
        <w:rPr>
          <w:rFonts w:ascii="Arial" w:hAnsi="Arial" w:cs="Arial"/>
        </w:rPr>
        <w:t xml:space="preserve">the number of requests received, the </w:t>
      </w:r>
      <w:r w:rsidRPr="00103E16">
        <w:rPr>
          <w:rFonts w:ascii="Arial" w:hAnsi="Arial" w:cs="Arial"/>
        </w:rPr>
        <w:t>completeness of the</w:t>
      </w:r>
      <w:r w:rsidR="00C4752D" w:rsidRPr="00103E16">
        <w:rPr>
          <w:rFonts w:ascii="Arial" w:hAnsi="Arial" w:cs="Arial"/>
        </w:rPr>
        <w:t xml:space="preserve"> information submitted with the</w:t>
      </w:r>
      <w:r w:rsidRPr="00103E16">
        <w:rPr>
          <w:rFonts w:ascii="Arial" w:hAnsi="Arial" w:cs="Arial"/>
        </w:rPr>
        <w:t xml:space="preserve"> request</w:t>
      </w:r>
      <w:r w:rsidR="00C4752D" w:rsidRPr="00103E16">
        <w:rPr>
          <w:rFonts w:ascii="Arial" w:hAnsi="Arial" w:cs="Arial"/>
        </w:rPr>
        <w:t>,</w:t>
      </w:r>
      <w:r w:rsidR="004E6EB1">
        <w:rPr>
          <w:rFonts w:ascii="Arial" w:hAnsi="Arial" w:cs="Arial"/>
        </w:rPr>
        <w:t xml:space="preserve"> and</w:t>
      </w:r>
      <w:r w:rsidRPr="00103E16">
        <w:rPr>
          <w:rFonts w:ascii="Arial" w:hAnsi="Arial" w:cs="Arial"/>
        </w:rPr>
        <w:t xml:space="preserve"> the number of disciplines </w:t>
      </w:r>
      <w:r w:rsidR="00CF3106" w:rsidRPr="00103E16">
        <w:rPr>
          <w:rFonts w:ascii="Arial" w:hAnsi="Arial" w:cs="Arial"/>
        </w:rPr>
        <w:t>requested</w:t>
      </w:r>
      <w:r w:rsidR="004E6EB1">
        <w:rPr>
          <w:rFonts w:ascii="Arial" w:hAnsi="Arial" w:cs="Arial"/>
        </w:rPr>
        <w:t>,</w:t>
      </w:r>
      <w:r w:rsidRPr="00103E16">
        <w:rPr>
          <w:rFonts w:ascii="Arial" w:hAnsi="Arial" w:cs="Arial"/>
        </w:rPr>
        <w:t xml:space="preserve"> or </w:t>
      </w:r>
      <w:r w:rsidR="00CF3106">
        <w:rPr>
          <w:rFonts w:ascii="Arial" w:hAnsi="Arial" w:cs="Arial"/>
        </w:rPr>
        <w:t xml:space="preserve">staff </w:t>
      </w:r>
      <w:r w:rsidRPr="00103E16">
        <w:rPr>
          <w:rFonts w:ascii="Arial" w:hAnsi="Arial" w:cs="Arial"/>
        </w:rPr>
        <w:t>required</w:t>
      </w:r>
      <w:r w:rsidR="00C4752D" w:rsidRPr="00103E16">
        <w:rPr>
          <w:rFonts w:ascii="Arial" w:hAnsi="Arial" w:cs="Arial"/>
        </w:rPr>
        <w:t xml:space="preserve"> to attend the meeting</w:t>
      </w:r>
      <w:r w:rsidRPr="00103E16">
        <w:rPr>
          <w:rFonts w:ascii="Arial" w:hAnsi="Arial" w:cs="Arial"/>
        </w:rPr>
        <w:t xml:space="preserve">. </w:t>
      </w:r>
    </w:p>
    <w:p w14:paraId="55DF414A" w14:textId="7183C69F" w:rsidR="00103E16" w:rsidRPr="00481C1F" w:rsidRDefault="00103E16" w:rsidP="00103E16">
      <w:pPr>
        <w:rPr>
          <w:rFonts w:ascii="Arial" w:hAnsi="Arial" w:cs="Arial"/>
          <w:b/>
          <w:bCs/>
          <w:sz w:val="26"/>
          <w:szCs w:val="26"/>
        </w:rPr>
      </w:pPr>
      <w:r w:rsidRPr="00481C1F">
        <w:rPr>
          <w:rFonts w:ascii="Arial" w:hAnsi="Arial" w:cs="Arial"/>
          <w:b/>
          <w:bCs/>
          <w:sz w:val="26"/>
          <w:szCs w:val="26"/>
        </w:rPr>
        <w:t>What are my options?</w:t>
      </w:r>
    </w:p>
    <w:p w14:paraId="4BD26459" w14:textId="527546AA" w:rsidR="006F360E" w:rsidRPr="00103E16" w:rsidRDefault="00103E16" w:rsidP="006F360E">
      <w:pPr>
        <w:rPr>
          <w:rFonts w:ascii="Arial" w:hAnsi="Arial" w:cs="Arial"/>
        </w:rPr>
      </w:pPr>
      <w:r>
        <w:rPr>
          <w:rFonts w:ascii="Arial" w:hAnsi="Arial" w:cs="Arial"/>
        </w:rPr>
        <w:t>Review the following options based on the pre-application meeting</w:t>
      </w:r>
      <w:r w:rsidR="004E6EB1">
        <w:rPr>
          <w:rFonts w:ascii="Arial" w:hAnsi="Arial" w:cs="Arial"/>
        </w:rPr>
        <w:t xml:space="preserve"> type</w:t>
      </w:r>
      <w:r w:rsidR="00CF3106">
        <w:rPr>
          <w:rFonts w:ascii="Arial" w:hAnsi="Arial" w:cs="Arial"/>
        </w:rPr>
        <w:t>:</w:t>
      </w:r>
    </w:p>
    <w:p w14:paraId="5ECE8537" w14:textId="55122AC4" w:rsidR="006F360E" w:rsidRDefault="006F360E" w:rsidP="00AE66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3E16">
        <w:rPr>
          <w:rFonts w:ascii="Arial" w:hAnsi="Arial" w:cs="Arial"/>
          <w:b/>
          <w:bCs/>
        </w:rPr>
        <w:t>Voluntary Pre-application</w:t>
      </w:r>
      <w:r w:rsidR="00AE66F8">
        <w:rPr>
          <w:rFonts w:ascii="Arial" w:hAnsi="Arial" w:cs="Arial"/>
          <w:b/>
          <w:bCs/>
        </w:rPr>
        <w:t>s</w:t>
      </w:r>
      <w:r w:rsidR="00103E16">
        <w:rPr>
          <w:rFonts w:ascii="Arial" w:hAnsi="Arial" w:cs="Arial"/>
          <w:b/>
          <w:bCs/>
        </w:rPr>
        <w:t>:</w:t>
      </w:r>
      <w:r w:rsidRPr="00103E16">
        <w:rPr>
          <w:rFonts w:ascii="Arial" w:hAnsi="Arial" w:cs="Arial"/>
        </w:rPr>
        <w:t xml:space="preserve"> </w:t>
      </w:r>
      <w:r w:rsidR="00E25CC8" w:rsidRPr="00103E16">
        <w:rPr>
          <w:rFonts w:ascii="Arial" w:hAnsi="Arial" w:cs="Arial"/>
        </w:rPr>
        <w:t xml:space="preserve">Permitting recognizes that there are often benefits to </w:t>
      </w:r>
      <w:r w:rsidR="00AE66F8">
        <w:rPr>
          <w:rFonts w:ascii="Arial" w:hAnsi="Arial" w:cs="Arial"/>
        </w:rPr>
        <w:t>receiving</w:t>
      </w:r>
      <w:r w:rsidR="00E25CC8" w:rsidRPr="00103E16">
        <w:rPr>
          <w:rFonts w:ascii="Arial" w:hAnsi="Arial" w:cs="Arial"/>
        </w:rPr>
        <w:t xml:space="preserve"> input on a proposed project prior to proceeding with permit ready designs, studies, etc.</w:t>
      </w:r>
      <w:r w:rsidR="004E6EB1">
        <w:rPr>
          <w:rFonts w:ascii="Arial" w:hAnsi="Arial" w:cs="Arial"/>
        </w:rPr>
        <w:t xml:space="preserve"> However, y</w:t>
      </w:r>
      <w:r w:rsidR="004E6EB1" w:rsidRPr="00103E16">
        <w:rPr>
          <w:rFonts w:ascii="Arial" w:hAnsi="Arial" w:cs="Arial"/>
        </w:rPr>
        <w:t xml:space="preserve">ou may reconsider the need for </w:t>
      </w:r>
      <w:r w:rsidR="004E6EB1">
        <w:rPr>
          <w:rFonts w:ascii="Arial" w:hAnsi="Arial" w:cs="Arial"/>
        </w:rPr>
        <w:t xml:space="preserve">a </w:t>
      </w:r>
      <w:r w:rsidR="004E6EB1" w:rsidRPr="00103E16">
        <w:rPr>
          <w:rFonts w:ascii="Arial" w:hAnsi="Arial" w:cs="Arial"/>
        </w:rPr>
        <w:t>pre-application and proceed with filing a</w:t>
      </w:r>
      <w:r w:rsidR="004E6EB1">
        <w:rPr>
          <w:rFonts w:ascii="Arial" w:hAnsi="Arial" w:cs="Arial"/>
        </w:rPr>
        <w:t xml:space="preserve"> permit</w:t>
      </w:r>
      <w:r w:rsidR="004E6EB1" w:rsidRPr="00103E16">
        <w:rPr>
          <w:rFonts w:ascii="Arial" w:hAnsi="Arial" w:cs="Arial"/>
        </w:rPr>
        <w:t xml:space="preserve"> application.</w:t>
      </w:r>
    </w:p>
    <w:p w14:paraId="3AD10659" w14:textId="77777777" w:rsidR="00AE66F8" w:rsidRPr="00103E16" w:rsidRDefault="00AE66F8" w:rsidP="00AE66F8">
      <w:pPr>
        <w:pStyle w:val="ListParagraph"/>
        <w:rPr>
          <w:rFonts w:ascii="Arial" w:hAnsi="Arial" w:cs="Arial"/>
        </w:rPr>
      </w:pPr>
    </w:p>
    <w:p w14:paraId="0AAA0B8D" w14:textId="2F6CEDE7" w:rsidR="00AE66F8" w:rsidRPr="00AE66F8" w:rsidRDefault="006F360E" w:rsidP="00AE66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3E16">
        <w:rPr>
          <w:rFonts w:ascii="Arial" w:hAnsi="Arial" w:cs="Arial"/>
          <w:b/>
          <w:bCs/>
        </w:rPr>
        <w:t>Mandatory Pre-application</w:t>
      </w:r>
      <w:r w:rsidR="00AE66F8">
        <w:rPr>
          <w:rFonts w:ascii="Arial" w:hAnsi="Arial" w:cs="Arial"/>
          <w:b/>
          <w:bCs/>
        </w:rPr>
        <w:t>s</w:t>
      </w:r>
      <w:r w:rsidR="00AF585B">
        <w:rPr>
          <w:rFonts w:ascii="Arial" w:hAnsi="Arial" w:cs="Arial"/>
          <w:b/>
          <w:bCs/>
        </w:rPr>
        <w:t xml:space="preserve">: </w:t>
      </w:r>
      <w:r w:rsidR="00AF585B">
        <w:rPr>
          <w:rFonts w:ascii="Arial" w:hAnsi="Arial" w:cs="Arial"/>
        </w:rPr>
        <w:t>Y</w:t>
      </w:r>
      <w:r w:rsidR="00AF585B" w:rsidRPr="00103E16">
        <w:rPr>
          <w:rFonts w:ascii="Arial" w:hAnsi="Arial" w:cs="Arial"/>
        </w:rPr>
        <w:t xml:space="preserve">ou may consider requesting a waiver </w:t>
      </w:r>
      <w:r w:rsidR="00CF3106">
        <w:rPr>
          <w:rFonts w:ascii="Arial" w:hAnsi="Arial" w:cs="Arial"/>
        </w:rPr>
        <w:t>of</w:t>
      </w:r>
      <w:r w:rsidR="00AF585B" w:rsidRPr="00103E16">
        <w:rPr>
          <w:rFonts w:ascii="Arial" w:hAnsi="Arial" w:cs="Arial"/>
        </w:rPr>
        <w:t xml:space="preserve"> </w:t>
      </w:r>
      <w:r w:rsidR="00AF585B">
        <w:rPr>
          <w:rFonts w:ascii="Arial" w:hAnsi="Arial" w:cs="Arial"/>
        </w:rPr>
        <w:t xml:space="preserve">a </w:t>
      </w:r>
      <w:r w:rsidR="00AE66F8">
        <w:rPr>
          <w:rFonts w:ascii="Arial" w:hAnsi="Arial" w:cs="Arial"/>
        </w:rPr>
        <w:t>c</w:t>
      </w:r>
      <w:r w:rsidR="00AF585B">
        <w:rPr>
          <w:rFonts w:ascii="Arial" w:hAnsi="Arial" w:cs="Arial"/>
        </w:rPr>
        <w:t xml:space="preserve">ode required </w:t>
      </w:r>
      <w:r w:rsidR="00AF585B" w:rsidRPr="00103E16">
        <w:rPr>
          <w:rFonts w:ascii="Arial" w:hAnsi="Arial" w:cs="Arial"/>
        </w:rPr>
        <w:t>pre-application meeting</w:t>
      </w:r>
      <w:r w:rsidRPr="00103E16">
        <w:rPr>
          <w:rFonts w:ascii="Arial" w:hAnsi="Arial" w:cs="Arial"/>
        </w:rPr>
        <w:t xml:space="preserve"> for Type 2,3,</w:t>
      </w:r>
      <w:r w:rsidR="00A801D2" w:rsidRPr="00103E16">
        <w:rPr>
          <w:rFonts w:ascii="Arial" w:hAnsi="Arial" w:cs="Arial"/>
        </w:rPr>
        <w:t xml:space="preserve"> </w:t>
      </w:r>
      <w:r w:rsidRPr="00103E16">
        <w:rPr>
          <w:rFonts w:ascii="Arial" w:hAnsi="Arial" w:cs="Arial"/>
        </w:rPr>
        <w:t xml:space="preserve">and 4 </w:t>
      </w:r>
      <w:r w:rsidR="00AF585B">
        <w:rPr>
          <w:rFonts w:ascii="Arial" w:hAnsi="Arial" w:cs="Arial"/>
        </w:rPr>
        <w:t>permits.</w:t>
      </w:r>
      <w:r w:rsidRPr="00103E16">
        <w:rPr>
          <w:rFonts w:ascii="Arial" w:hAnsi="Arial" w:cs="Arial"/>
        </w:rPr>
        <w:t xml:space="preserve"> A </w:t>
      </w:r>
      <w:hyperlink r:id="rId7" w:history="1">
        <w:r w:rsidR="00481C1F" w:rsidRPr="00481C1F">
          <w:rPr>
            <w:rStyle w:val="Hyperlink"/>
            <w:rFonts w:ascii="Arial" w:hAnsi="Arial" w:cs="Arial"/>
          </w:rPr>
          <w:t>Pre-application W</w:t>
        </w:r>
        <w:r w:rsidRPr="00481C1F">
          <w:rPr>
            <w:rStyle w:val="Hyperlink"/>
            <w:rFonts w:ascii="Arial" w:hAnsi="Arial" w:cs="Arial"/>
          </w:rPr>
          <w:t xml:space="preserve">aiver </w:t>
        </w:r>
        <w:r w:rsidR="00481C1F" w:rsidRPr="00481C1F">
          <w:rPr>
            <w:rStyle w:val="Hyperlink"/>
            <w:rFonts w:ascii="Arial" w:hAnsi="Arial" w:cs="Arial"/>
          </w:rPr>
          <w:t>Request F</w:t>
        </w:r>
        <w:r w:rsidRPr="00481C1F">
          <w:rPr>
            <w:rStyle w:val="Hyperlink"/>
            <w:rFonts w:ascii="Arial" w:hAnsi="Arial" w:cs="Arial"/>
          </w:rPr>
          <w:t>orm</w:t>
        </w:r>
      </w:hyperlink>
      <w:r w:rsidRPr="00103E16">
        <w:rPr>
          <w:rFonts w:ascii="Arial" w:hAnsi="Arial" w:cs="Arial"/>
        </w:rPr>
        <w:t xml:space="preserve"> may be </w:t>
      </w:r>
      <w:r w:rsidR="00AF585B">
        <w:rPr>
          <w:rFonts w:ascii="Arial" w:hAnsi="Arial" w:cs="Arial"/>
        </w:rPr>
        <w:t xml:space="preserve">downloaded from our </w:t>
      </w:r>
      <w:hyperlink r:id="rId8" w:history="1">
        <w:r w:rsidR="00AF585B" w:rsidRPr="00FE7B63">
          <w:rPr>
            <w:rStyle w:val="Hyperlink"/>
            <w:rFonts w:ascii="Arial" w:hAnsi="Arial" w:cs="Arial"/>
          </w:rPr>
          <w:t>website</w:t>
        </w:r>
      </w:hyperlink>
      <w:r w:rsidR="00481C1F">
        <w:rPr>
          <w:rFonts w:ascii="Arial" w:hAnsi="Arial" w:cs="Arial"/>
        </w:rPr>
        <w:t>.</w:t>
      </w:r>
    </w:p>
    <w:p w14:paraId="459401B4" w14:textId="0259ABFA" w:rsidR="004E6EB1" w:rsidRDefault="00AE66F8" w:rsidP="004E6EB1">
      <w:pPr>
        <w:ind w:left="720"/>
        <w:rPr>
          <w:rFonts w:ascii="Arial" w:hAnsi="Arial" w:cs="Arial"/>
        </w:rPr>
      </w:pPr>
      <w:r w:rsidRPr="00AE66F8">
        <w:rPr>
          <w:rFonts w:ascii="Arial" w:hAnsi="Arial" w:cs="Arial"/>
        </w:rPr>
        <w:t>When requesting a waiver, please include a detailed and thorough description of the project, the types of permits the project will be requesting</w:t>
      </w:r>
      <w:r>
        <w:rPr>
          <w:rFonts w:ascii="Arial" w:hAnsi="Arial" w:cs="Arial"/>
        </w:rPr>
        <w:t>,</w:t>
      </w:r>
      <w:r w:rsidRPr="00AE66F8">
        <w:rPr>
          <w:rFonts w:ascii="Arial" w:hAnsi="Arial" w:cs="Arial"/>
        </w:rPr>
        <w:t xml:space="preserve"> and demonstrate an understanding </w:t>
      </w:r>
      <w:r w:rsidR="00CF3106">
        <w:rPr>
          <w:rFonts w:ascii="Arial" w:hAnsi="Arial" w:cs="Arial"/>
        </w:rPr>
        <w:t xml:space="preserve">of </w:t>
      </w:r>
      <w:r w:rsidRPr="00AE66F8">
        <w:rPr>
          <w:rFonts w:ascii="Arial" w:hAnsi="Arial" w:cs="Arial"/>
        </w:rPr>
        <w:t xml:space="preserve">the codes </w:t>
      </w:r>
      <w:r>
        <w:rPr>
          <w:rFonts w:ascii="Arial" w:hAnsi="Arial" w:cs="Arial"/>
        </w:rPr>
        <w:t xml:space="preserve">and your </w:t>
      </w:r>
      <w:r w:rsidRPr="00AE66F8">
        <w:rPr>
          <w:rFonts w:ascii="Arial" w:hAnsi="Arial" w:cs="Arial"/>
        </w:rPr>
        <w:t xml:space="preserve">decision criteria for </w:t>
      </w:r>
      <w:r>
        <w:rPr>
          <w:rFonts w:ascii="Arial" w:hAnsi="Arial" w:cs="Arial"/>
        </w:rPr>
        <w:t>each</w:t>
      </w:r>
      <w:r w:rsidRPr="00AE66F8">
        <w:rPr>
          <w:rFonts w:ascii="Arial" w:hAnsi="Arial" w:cs="Arial"/>
        </w:rPr>
        <w:t xml:space="preserve"> applicable permit.</w:t>
      </w:r>
      <w:r w:rsidR="004E6EB1">
        <w:rPr>
          <w:rFonts w:ascii="Arial" w:hAnsi="Arial" w:cs="Arial"/>
        </w:rPr>
        <w:t xml:space="preserve"> Email your request to </w:t>
      </w:r>
      <w:hyperlink r:id="rId9" w:history="1">
        <w:r w:rsidR="004E6EB1" w:rsidRPr="00C34E64">
          <w:rPr>
            <w:rStyle w:val="Hyperlink"/>
            <w:rFonts w:ascii="Arial" w:hAnsi="Arial" w:cs="Arial"/>
          </w:rPr>
          <w:t>PermitCenter.DPER@kingcounty.gov</w:t>
        </w:r>
      </w:hyperlink>
      <w:r w:rsidR="004E6EB1">
        <w:rPr>
          <w:rFonts w:ascii="Arial" w:hAnsi="Arial" w:cs="Arial"/>
        </w:rPr>
        <w:t xml:space="preserve"> and</w:t>
      </w:r>
      <w:r w:rsidR="004E6EB1" w:rsidRPr="00103E16">
        <w:rPr>
          <w:rStyle w:val="Hyperlink"/>
          <w:rFonts w:ascii="Arial" w:hAnsi="Arial" w:cs="Arial"/>
          <w:u w:val="none"/>
        </w:rPr>
        <w:t xml:space="preserve"> </w:t>
      </w:r>
      <w:r w:rsidR="004E6EB1" w:rsidRPr="004C5A83">
        <w:rPr>
          <w:rStyle w:val="Hyperlink"/>
          <w:rFonts w:ascii="Arial" w:hAnsi="Arial" w:cs="Arial"/>
          <w:color w:val="auto"/>
          <w:u w:val="none"/>
        </w:rPr>
        <w:t xml:space="preserve">include in the Subject Line: </w:t>
      </w:r>
      <w:r w:rsidR="00481C1F">
        <w:rPr>
          <w:rStyle w:val="Hyperlink"/>
          <w:rFonts w:ascii="Arial" w:hAnsi="Arial" w:cs="Arial"/>
          <w:color w:val="auto"/>
          <w:u w:val="none"/>
        </w:rPr>
        <w:t>“</w:t>
      </w:r>
      <w:r w:rsidR="004C5A83" w:rsidRPr="00481C1F">
        <w:rPr>
          <w:rStyle w:val="Hyperlink"/>
          <w:rFonts w:ascii="Arial" w:hAnsi="Arial" w:cs="Arial"/>
          <w:color w:val="auto"/>
        </w:rPr>
        <w:t xml:space="preserve">Pre-application </w:t>
      </w:r>
      <w:r w:rsidR="004E6EB1" w:rsidRPr="00481C1F">
        <w:rPr>
          <w:rStyle w:val="Hyperlink"/>
          <w:rFonts w:ascii="Arial" w:hAnsi="Arial" w:cs="Arial"/>
          <w:color w:val="auto"/>
        </w:rPr>
        <w:t>Waiver</w:t>
      </w:r>
      <w:r w:rsidR="004C5A83" w:rsidRPr="00481C1F">
        <w:rPr>
          <w:rStyle w:val="Hyperlink"/>
          <w:rFonts w:ascii="Arial" w:hAnsi="Arial" w:cs="Arial"/>
          <w:color w:val="auto"/>
        </w:rPr>
        <w:t xml:space="preserve"> Request</w:t>
      </w:r>
      <w:r w:rsidR="00481C1F">
        <w:rPr>
          <w:rStyle w:val="Hyperlink"/>
          <w:rFonts w:ascii="Arial" w:hAnsi="Arial" w:cs="Arial"/>
          <w:color w:val="auto"/>
        </w:rPr>
        <w:t>”</w:t>
      </w:r>
      <w:r w:rsidR="004C5A83">
        <w:rPr>
          <w:rStyle w:val="Hyperlink"/>
          <w:rFonts w:ascii="Arial" w:hAnsi="Arial" w:cs="Arial"/>
          <w:color w:val="auto"/>
          <w:u w:val="none"/>
        </w:rPr>
        <w:t>.</w:t>
      </w:r>
      <w:r w:rsidR="00481C1F">
        <w:rPr>
          <w:rStyle w:val="Hyperlink"/>
          <w:rFonts w:ascii="Arial" w:hAnsi="Arial" w:cs="Arial"/>
          <w:color w:val="auto"/>
          <w:u w:val="none"/>
        </w:rPr>
        <w:t xml:space="preserve"> You will receive a response within one to two weeks.</w:t>
      </w:r>
    </w:p>
    <w:p w14:paraId="732BC576" w14:textId="715BB3F8" w:rsidR="00BE4319" w:rsidRDefault="00BE4319" w:rsidP="00EB4E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you receive an approved pre-application waiver,</w:t>
      </w:r>
      <w:r w:rsidRPr="00103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103E16">
        <w:rPr>
          <w:rFonts w:ascii="Arial" w:hAnsi="Arial" w:cs="Arial"/>
        </w:rPr>
        <w:t>nclude the approved waiver</w:t>
      </w:r>
      <w:r w:rsidR="00CF3106">
        <w:rPr>
          <w:rFonts w:ascii="Arial" w:hAnsi="Arial" w:cs="Arial"/>
        </w:rPr>
        <w:t xml:space="preserve"> form</w:t>
      </w:r>
      <w:r w:rsidRPr="00103E16">
        <w:rPr>
          <w:rFonts w:ascii="Arial" w:hAnsi="Arial" w:cs="Arial"/>
        </w:rPr>
        <w:t xml:space="preserve"> in </w:t>
      </w:r>
      <w:r w:rsidR="00CF3106">
        <w:rPr>
          <w:rFonts w:ascii="Arial" w:hAnsi="Arial" w:cs="Arial"/>
        </w:rPr>
        <w:t>your permit</w:t>
      </w:r>
      <w:r w:rsidRPr="00103E16">
        <w:rPr>
          <w:rFonts w:ascii="Arial" w:hAnsi="Arial" w:cs="Arial"/>
        </w:rPr>
        <w:t xml:space="preserve"> application package.  </w:t>
      </w:r>
    </w:p>
    <w:p w14:paraId="51B60A32" w14:textId="1C528306" w:rsidR="00A801D2" w:rsidRPr="00AE66F8" w:rsidRDefault="00AE66F8" w:rsidP="00AE66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6F8">
        <w:rPr>
          <w:rFonts w:ascii="Arial" w:hAnsi="Arial" w:cs="Arial"/>
          <w:b/>
          <w:bCs/>
        </w:rPr>
        <w:t>Mandatory ABC Pre-application:</w:t>
      </w:r>
      <w:r>
        <w:rPr>
          <w:rFonts w:ascii="Arial" w:hAnsi="Arial" w:cs="Arial"/>
        </w:rPr>
        <w:t xml:space="preserve"> </w:t>
      </w:r>
      <w:r w:rsidR="00A801D2" w:rsidRPr="00AE66F8">
        <w:rPr>
          <w:rFonts w:ascii="Arial" w:hAnsi="Arial" w:cs="Arial"/>
        </w:rPr>
        <w:t xml:space="preserve">Waivers are </w:t>
      </w:r>
      <w:r w:rsidR="00A801D2" w:rsidRPr="00AE66F8">
        <w:rPr>
          <w:rFonts w:ascii="Arial" w:hAnsi="Arial" w:cs="Arial"/>
          <w:b/>
          <w:bCs/>
        </w:rPr>
        <w:t>not</w:t>
      </w:r>
      <w:r w:rsidR="00A801D2" w:rsidRPr="00AE66F8">
        <w:rPr>
          <w:rFonts w:ascii="Arial" w:hAnsi="Arial" w:cs="Arial"/>
        </w:rPr>
        <w:t xml:space="preserve"> being considered for mandatory </w:t>
      </w:r>
      <w:r>
        <w:rPr>
          <w:rFonts w:ascii="Arial" w:hAnsi="Arial" w:cs="Arial"/>
        </w:rPr>
        <w:t>p</w:t>
      </w:r>
      <w:r w:rsidR="00A801D2" w:rsidRPr="00AE66F8">
        <w:rPr>
          <w:rFonts w:ascii="Arial" w:hAnsi="Arial" w:cs="Arial"/>
        </w:rPr>
        <w:t>re-</w:t>
      </w:r>
      <w:r>
        <w:rPr>
          <w:rFonts w:ascii="Arial" w:hAnsi="Arial" w:cs="Arial"/>
        </w:rPr>
        <w:t>a</w:t>
      </w:r>
      <w:r w:rsidR="00A801D2" w:rsidRPr="00AE66F8">
        <w:rPr>
          <w:rFonts w:ascii="Arial" w:hAnsi="Arial" w:cs="Arial"/>
        </w:rPr>
        <w:t>pplication</w:t>
      </w:r>
      <w:r>
        <w:rPr>
          <w:rFonts w:ascii="Arial" w:hAnsi="Arial" w:cs="Arial"/>
        </w:rPr>
        <w:t xml:space="preserve"> meeting</w:t>
      </w:r>
      <w:r w:rsidR="00EB4ED0">
        <w:rPr>
          <w:rFonts w:ascii="Arial" w:hAnsi="Arial" w:cs="Arial"/>
        </w:rPr>
        <w:t xml:space="preserve">s associated with already built construction and/or code enforcement action. </w:t>
      </w:r>
    </w:p>
    <w:p w14:paraId="174B01CD" w14:textId="4AF6E741" w:rsidR="00103E16" w:rsidRPr="00481C1F" w:rsidRDefault="00EB4ED0" w:rsidP="00E14C9F">
      <w:pPr>
        <w:rPr>
          <w:rFonts w:ascii="Arial" w:hAnsi="Arial" w:cs="Arial"/>
          <w:b/>
          <w:bCs/>
          <w:sz w:val="26"/>
          <w:szCs w:val="26"/>
        </w:rPr>
      </w:pPr>
      <w:r w:rsidRPr="00481C1F">
        <w:rPr>
          <w:rFonts w:ascii="Arial" w:hAnsi="Arial" w:cs="Arial"/>
          <w:b/>
          <w:bCs/>
          <w:sz w:val="26"/>
          <w:szCs w:val="26"/>
        </w:rPr>
        <w:t>Can I proceed with a pre-application meeting</w:t>
      </w:r>
      <w:r w:rsidR="00E14C9F" w:rsidRPr="00481C1F">
        <w:rPr>
          <w:rFonts w:ascii="Arial" w:hAnsi="Arial" w:cs="Arial"/>
          <w:b/>
          <w:bCs/>
          <w:sz w:val="26"/>
          <w:szCs w:val="26"/>
        </w:rPr>
        <w:t xml:space="preserve"> request</w:t>
      </w:r>
      <w:r w:rsidRPr="00481C1F">
        <w:rPr>
          <w:rFonts w:ascii="Arial" w:hAnsi="Arial" w:cs="Arial"/>
          <w:b/>
          <w:bCs/>
          <w:sz w:val="26"/>
          <w:szCs w:val="26"/>
        </w:rPr>
        <w:t>?</w:t>
      </w:r>
    </w:p>
    <w:p w14:paraId="5A770868" w14:textId="313AF3AA" w:rsidR="00BE4319" w:rsidRPr="00E14C9F" w:rsidRDefault="00EB4ED0" w:rsidP="00E14C9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B4ED0">
        <w:rPr>
          <w:rFonts w:ascii="Arial" w:hAnsi="Arial" w:cs="Arial"/>
        </w:rPr>
        <w:t xml:space="preserve">fter considering the benefits to your project </w:t>
      </w:r>
      <w:r w:rsidR="00E14C9F">
        <w:rPr>
          <w:rFonts w:ascii="Arial" w:hAnsi="Arial" w:cs="Arial"/>
        </w:rPr>
        <w:t>and</w:t>
      </w:r>
      <w:r w:rsidRPr="00EB4ED0">
        <w:rPr>
          <w:rFonts w:ascii="Arial" w:hAnsi="Arial" w:cs="Arial"/>
        </w:rPr>
        <w:t xml:space="preserve"> the wait time</w:t>
      </w:r>
      <w:r>
        <w:rPr>
          <w:rFonts w:ascii="Arial" w:hAnsi="Arial" w:cs="Arial"/>
        </w:rPr>
        <w:t xml:space="preserve"> to attend a meeting, you</w:t>
      </w:r>
      <w:r w:rsidRPr="00EB4ED0">
        <w:rPr>
          <w:rFonts w:ascii="Arial" w:hAnsi="Arial" w:cs="Arial"/>
        </w:rPr>
        <w:t xml:space="preserve"> many choose to proceed</w:t>
      </w:r>
      <w:r w:rsidR="004C5A83">
        <w:rPr>
          <w:rFonts w:ascii="Arial" w:hAnsi="Arial" w:cs="Arial"/>
        </w:rPr>
        <w:t>. C</w:t>
      </w:r>
      <w:r w:rsidR="00BE4319">
        <w:rPr>
          <w:rFonts w:ascii="Arial" w:hAnsi="Arial" w:cs="Arial"/>
        </w:rPr>
        <w:t>arefully review the</w:t>
      </w:r>
      <w:r w:rsidR="00E14C9F">
        <w:rPr>
          <w:rFonts w:ascii="Arial" w:hAnsi="Arial" w:cs="Arial"/>
        </w:rPr>
        <w:t xml:space="preserve"> </w:t>
      </w:r>
      <w:hyperlink r:id="rId10" w:history="1">
        <w:r w:rsidR="00E14C9F">
          <w:rPr>
            <w:rStyle w:val="Hyperlink"/>
            <w:rFonts w:ascii="Arial" w:hAnsi="Arial" w:cs="Arial"/>
          </w:rPr>
          <w:t>P</w:t>
        </w:r>
        <w:r w:rsidR="00E14C9F" w:rsidRPr="00E14C9F">
          <w:rPr>
            <w:rStyle w:val="Hyperlink"/>
            <w:rFonts w:ascii="Arial" w:hAnsi="Arial" w:cs="Arial"/>
          </w:rPr>
          <w:t>re-</w:t>
        </w:r>
        <w:r w:rsidR="00BE4319" w:rsidRPr="00E14C9F">
          <w:rPr>
            <w:rStyle w:val="Hyperlink"/>
            <w:rFonts w:ascii="Arial" w:hAnsi="Arial" w:cs="Arial"/>
          </w:rPr>
          <w:t>app</w:t>
        </w:r>
        <w:r w:rsidR="00E14C9F" w:rsidRPr="00E14C9F">
          <w:rPr>
            <w:rStyle w:val="Hyperlink"/>
            <w:rFonts w:ascii="Arial" w:hAnsi="Arial" w:cs="Arial"/>
          </w:rPr>
          <w:t xml:space="preserve">lication information and </w:t>
        </w:r>
        <w:r w:rsidR="004C5A83">
          <w:rPr>
            <w:rStyle w:val="Hyperlink"/>
            <w:rFonts w:ascii="Arial" w:hAnsi="Arial" w:cs="Arial"/>
          </w:rPr>
          <w:t xml:space="preserve">submittal item </w:t>
        </w:r>
        <w:r w:rsidR="00E14C9F" w:rsidRPr="00E14C9F">
          <w:rPr>
            <w:rStyle w:val="Hyperlink"/>
            <w:rFonts w:ascii="Arial" w:hAnsi="Arial" w:cs="Arial"/>
          </w:rPr>
          <w:t>checklist</w:t>
        </w:r>
      </w:hyperlink>
      <w:r w:rsidR="00E14C9F">
        <w:rPr>
          <w:rFonts w:ascii="Arial" w:hAnsi="Arial" w:cs="Arial"/>
        </w:rPr>
        <w:t xml:space="preserve"> before submitting </w:t>
      </w:r>
      <w:r w:rsidR="004C5A83">
        <w:rPr>
          <w:rFonts w:ascii="Arial" w:hAnsi="Arial" w:cs="Arial"/>
        </w:rPr>
        <w:t>a</w:t>
      </w:r>
      <w:r w:rsidR="00E14C9F">
        <w:rPr>
          <w:rFonts w:ascii="Arial" w:hAnsi="Arial" w:cs="Arial"/>
        </w:rPr>
        <w:t xml:space="preserve"> </w:t>
      </w:r>
      <w:hyperlink r:id="rId11" w:history="1">
        <w:r w:rsidR="00E14C9F">
          <w:rPr>
            <w:rStyle w:val="Hyperlink"/>
            <w:rFonts w:ascii="Arial" w:hAnsi="Arial" w:cs="Arial"/>
          </w:rPr>
          <w:t>meeting request</w:t>
        </w:r>
        <w:r w:rsidR="00E14C9F" w:rsidRPr="00E14C9F">
          <w:rPr>
            <w:rStyle w:val="Hyperlink"/>
            <w:rFonts w:ascii="Arial" w:hAnsi="Arial" w:cs="Arial"/>
          </w:rPr>
          <w:t xml:space="preserve"> form</w:t>
        </w:r>
      </w:hyperlink>
      <w:r w:rsidR="004C5A83">
        <w:rPr>
          <w:rFonts w:ascii="Arial" w:hAnsi="Arial" w:cs="Arial"/>
        </w:rPr>
        <w:t>. P</w:t>
      </w:r>
      <w:r w:rsidR="00BE4319">
        <w:rPr>
          <w:rFonts w:ascii="Arial" w:hAnsi="Arial" w:cs="Arial"/>
        </w:rPr>
        <w:t>rovide as much information about your project as possible</w:t>
      </w:r>
      <w:r w:rsidR="00E14C9F">
        <w:rPr>
          <w:rFonts w:ascii="Arial" w:hAnsi="Arial" w:cs="Arial"/>
        </w:rPr>
        <w:t>,</w:t>
      </w:r>
      <w:r w:rsidR="00BE4319">
        <w:rPr>
          <w:rFonts w:ascii="Arial" w:hAnsi="Arial" w:cs="Arial"/>
        </w:rPr>
        <w:t xml:space="preserve"> </w:t>
      </w:r>
      <w:r w:rsidR="00E14C9F">
        <w:rPr>
          <w:rFonts w:ascii="Arial" w:hAnsi="Arial" w:cs="Arial"/>
        </w:rPr>
        <w:t>i.e.</w:t>
      </w:r>
      <w:r w:rsidR="00E14C9F" w:rsidRPr="00103E16">
        <w:rPr>
          <w:rFonts w:ascii="Arial" w:hAnsi="Arial" w:cs="Arial"/>
        </w:rPr>
        <w:t xml:space="preserve"> </w:t>
      </w:r>
      <w:r w:rsidR="00481C1F">
        <w:rPr>
          <w:rFonts w:ascii="Arial" w:hAnsi="Arial" w:cs="Arial"/>
        </w:rPr>
        <w:t>project n</w:t>
      </w:r>
      <w:r w:rsidR="00E14C9F" w:rsidRPr="00103E16">
        <w:rPr>
          <w:rFonts w:ascii="Arial" w:hAnsi="Arial" w:cs="Arial"/>
        </w:rPr>
        <w:t>arrative</w:t>
      </w:r>
      <w:r w:rsidR="00BE4319" w:rsidRPr="00103E16">
        <w:rPr>
          <w:rFonts w:ascii="Arial" w:hAnsi="Arial" w:cs="Arial"/>
        </w:rPr>
        <w:t xml:space="preserve"> description, questions, site-plans, environmental studies, </w:t>
      </w:r>
      <w:r w:rsidR="00481C1F">
        <w:rPr>
          <w:rFonts w:ascii="Arial" w:hAnsi="Arial" w:cs="Arial"/>
        </w:rPr>
        <w:t>or other items you have.</w:t>
      </w:r>
    </w:p>
    <w:p w14:paraId="44DEEC8C" w14:textId="2789D1AE" w:rsidR="006E2426" w:rsidRPr="00A422E3" w:rsidRDefault="00EB4ED0" w:rsidP="00A422E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After you submit your pre-application</w:t>
      </w:r>
      <w:r w:rsidR="00481C1F">
        <w:rPr>
          <w:rFonts w:ascii="Arial" w:hAnsi="Arial" w:cs="Arial"/>
        </w:rPr>
        <w:t xml:space="preserve"> meeting request you will receive a response within 30 days</w:t>
      </w:r>
      <w:r w:rsidR="00481C1F">
        <w:rPr>
          <w:rFonts w:ascii="Arial" w:hAnsi="Arial" w:cs="Arial"/>
          <w:color w:val="FF0000"/>
        </w:rPr>
        <w:t>.</w:t>
      </w:r>
    </w:p>
    <w:sectPr w:rsidR="006E2426" w:rsidRPr="00A422E3" w:rsidSect="007C77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D150" w14:textId="77777777" w:rsidR="004B7FE1" w:rsidRDefault="004B7FE1" w:rsidP="004B7FE1">
      <w:pPr>
        <w:spacing w:after="0" w:line="240" w:lineRule="auto"/>
      </w:pPr>
      <w:r>
        <w:separator/>
      </w:r>
    </w:p>
  </w:endnote>
  <w:endnote w:type="continuationSeparator" w:id="0">
    <w:p w14:paraId="7EB98C08" w14:textId="77777777" w:rsidR="004B7FE1" w:rsidRDefault="004B7FE1" w:rsidP="004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7EEFA" w14:textId="77777777" w:rsidR="007C77F7" w:rsidRDefault="007C7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11FB" w14:textId="77777777" w:rsidR="003B31B0" w:rsidRPr="00884AB4" w:rsidRDefault="003B31B0" w:rsidP="003B31B0">
    <w:pPr>
      <w:pBdr>
        <w:top w:val="single" w:sz="4" w:space="1" w:color="auto"/>
      </w:pBdr>
      <w:tabs>
        <w:tab w:val="center" w:pos="5310"/>
        <w:tab w:val="right" w:pos="10800"/>
      </w:tabs>
      <w:rPr>
        <w:rFonts w:ascii="Arial" w:hAnsi="Arial" w:cs="Arial"/>
        <w:sz w:val="18"/>
        <w:szCs w:val="18"/>
      </w:rPr>
    </w:pPr>
    <w:r w:rsidRPr="00884AB4">
      <w:rPr>
        <w:rFonts w:ascii="Arial" w:hAnsi="Arial" w:cs="Arial"/>
        <w:sz w:val="18"/>
        <w:szCs w:val="18"/>
      </w:rPr>
      <w:br/>
    </w:r>
    <w:hyperlink r:id="rId1" w:history="1">
      <w:r w:rsidRPr="00884AB4">
        <w:rPr>
          <w:rFonts w:ascii="Arial" w:hAnsi="Arial" w:cs="Arial"/>
          <w:color w:val="0563C1"/>
          <w:sz w:val="18"/>
          <w:szCs w:val="18"/>
          <w:u w:val="single"/>
        </w:rPr>
        <w:t>Department of Local Services, Permitting Division</w:t>
      </w:r>
    </w:hyperlink>
    <w:r w:rsidRPr="00884AB4">
      <w:rPr>
        <w:rFonts w:ascii="Arial" w:hAnsi="Arial" w:cs="Arial"/>
        <w:sz w:val="18"/>
        <w:szCs w:val="18"/>
      </w:rPr>
      <w:tab/>
      <w:t xml:space="preserve">Page </w:t>
    </w:r>
    <w:r w:rsidRPr="00884AB4">
      <w:rPr>
        <w:rFonts w:ascii="Arial" w:hAnsi="Arial" w:cs="Arial"/>
        <w:sz w:val="18"/>
        <w:szCs w:val="18"/>
      </w:rPr>
      <w:fldChar w:fldCharType="begin"/>
    </w:r>
    <w:r w:rsidRPr="00884AB4">
      <w:rPr>
        <w:rFonts w:ascii="Arial" w:hAnsi="Arial" w:cs="Arial"/>
        <w:sz w:val="18"/>
        <w:szCs w:val="18"/>
      </w:rPr>
      <w:instrText xml:space="preserve"> PAGE   \* MERGEFORMAT </w:instrText>
    </w:r>
    <w:r w:rsidRPr="00884AB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884AB4">
      <w:rPr>
        <w:rFonts w:ascii="Arial" w:hAnsi="Arial" w:cs="Arial"/>
        <w:sz w:val="18"/>
        <w:szCs w:val="18"/>
      </w:rPr>
      <w:fldChar w:fldCharType="end"/>
    </w:r>
    <w:r w:rsidRPr="00884AB4">
      <w:rPr>
        <w:rFonts w:ascii="Arial" w:hAnsi="Arial" w:cs="Arial"/>
        <w:sz w:val="18"/>
        <w:szCs w:val="18"/>
      </w:rPr>
      <w:t xml:space="preserve"> of </w:t>
    </w:r>
    <w:r w:rsidRPr="00884AB4">
      <w:rPr>
        <w:rFonts w:ascii="Arial" w:hAnsi="Arial" w:cs="Arial"/>
        <w:sz w:val="18"/>
        <w:szCs w:val="18"/>
      </w:rPr>
      <w:fldChar w:fldCharType="begin"/>
    </w:r>
    <w:r w:rsidRPr="00884AB4">
      <w:rPr>
        <w:rFonts w:ascii="Arial" w:hAnsi="Arial" w:cs="Arial"/>
        <w:sz w:val="18"/>
        <w:szCs w:val="18"/>
      </w:rPr>
      <w:instrText xml:space="preserve"> NUMPAGES   \* MERGEFORMAT </w:instrText>
    </w:r>
    <w:r w:rsidRPr="00884AB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 w:rsidRPr="00884AB4">
      <w:rPr>
        <w:rFonts w:ascii="Arial" w:hAnsi="Arial" w:cs="Arial"/>
        <w:sz w:val="18"/>
        <w:szCs w:val="18"/>
      </w:rPr>
      <w:fldChar w:fldCharType="end"/>
    </w:r>
    <w:r w:rsidRPr="00884AB4">
      <w:rPr>
        <w:rFonts w:ascii="Arial" w:hAnsi="Arial" w:cs="Arial"/>
        <w:sz w:val="18"/>
        <w:szCs w:val="18"/>
      </w:rPr>
      <w:tab/>
    </w:r>
    <w:r w:rsidRPr="00884AB4">
      <w:rPr>
        <w:rFonts w:ascii="Arial" w:hAnsi="Arial" w:cs="Arial"/>
        <w:b/>
        <w:sz w:val="18"/>
        <w:szCs w:val="18"/>
      </w:rPr>
      <w:t>206-296-6600</w:t>
    </w:r>
    <w:r w:rsidRPr="00884AB4">
      <w:rPr>
        <w:rFonts w:ascii="Arial" w:hAnsi="Arial" w:cs="Arial"/>
        <w:sz w:val="18"/>
        <w:szCs w:val="18"/>
      </w:rPr>
      <w:br/>
      <w:t>35030 SE Douglas Street, Suite</w:t>
    </w:r>
    <w:r w:rsidRPr="00884AB4">
      <w:rPr>
        <w:rFonts w:ascii="Arial" w:hAnsi="Arial" w:cs="Arial"/>
        <w:spacing w:val="9"/>
        <w:sz w:val="18"/>
        <w:szCs w:val="18"/>
      </w:rPr>
      <w:t xml:space="preserve"> </w:t>
    </w:r>
    <w:r w:rsidRPr="00884AB4">
      <w:rPr>
        <w:rFonts w:ascii="Arial" w:hAnsi="Arial" w:cs="Arial"/>
        <w:sz w:val="18"/>
        <w:szCs w:val="18"/>
      </w:rPr>
      <w:t>210</w:t>
    </w:r>
    <w:r w:rsidRPr="00884AB4">
      <w:rPr>
        <w:rFonts w:ascii="Arial" w:hAnsi="Arial" w:cs="Arial"/>
        <w:sz w:val="18"/>
        <w:szCs w:val="18"/>
      </w:rPr>
      <w:tab/>
    </w:r>
    <w:r w:rsidRPr="00884AB4">
      <w:rPr>
        <w:rFonts w:ascii="Arial" w:hAnsi="Arial" w:cs="Arial"/>
        <w:sz w:val="18"/>
        <w:szCs w:val="18"/>
      </w:rPr>
      <w:tab/>
    </w:r>
    <w:r w:rsidRPr="00884AB4">
      <w:rPr>
        <w:rFonts w:ascii="Arial" w:hAnsi="Arial" w:cs="Arial"/>
        <w:b/>
        <w:sz w:val="18"/>
        <w:szCs w:val="18"/>
      </w:rPr>
      <w:t xml:space="preserve">   </w:t>
    </w:r>
    <w:r w:rsidRPr="00884AB4">
      <w:rPr>
        <w:rFonts w:ascii="Arial" w:hAnsi="Arial" w:cs="Arial"/>
        <w:sz w:val="18"/>
        <w:szCs w:val="18"/>
      </w:rPr>
      <w:t>TTY Relay: 711</w:t>
    </w:r>
    <w:r w:rsidRPr="00884AB4">
      <w:rPr>
        <w:rFonts w:ascii="Arial" w:hAnsi="Arial" w:cs="Arial"/>
        <w:sz w:val="18"/>
        <w:szCs w:val="18"/>
      </w:rPr>
      <w:br/>
      <w:t xml:space="preserve">Snoqualmie, WA </w:t>
    </w:r>
    <w:r w:rsidRPr="00884AB4">
      <w:rPr>
        <w:rFonts w:ascii="Arial" w:hAnsi="Arial" w:cs="Arial"/>
        <w:spacing w:val="6"/>
        <w:sz w:val="18"/>
        <w:szCs w:val="18"/>
      </w:rPr>
      <w:t xml:space="preserve"> </w:t>
    </w:r>
    <w:r w:rsidRPr="00884AB4">
      <w:rPr>
        <w:rFonts w:ascii="Arial" w:hAnsi="Arial" w:cs="Arial"/>
        <w:sz w:val="18"/>
        <w:szCs w:val="18"/>
      </w:rPr>
      <w:t>98065-9266</w:t>
    </w:r>
    <w:r w:rsidRPr="00884AB4">
      <w:rPr>
        <w:rFonts w:ascii="Arial" w:hAnsi="Arial" w:cs="Arial"/>
        <w:sz w:val="18"/>
        <w:szCs w:val="18"/>
      </w:rPr>
      <w:tab/>
      <w:t>March 2020</w:t>
    </w:r>
    <w:r w:rsidRPr="00884AB4">
      <w:rPr>
        <w:rFonts w:ascii="Arial" w:hAnsi="Arial" w:cs="Arial"/>
        <w:sz w:val="18"/>
        <w:szCs w:val="18"/>
      </w:rPr>
      <w:tab/>
    </w:r>
    <w:hyperlink r:id="rId2">
      <w:r w:rsidRPr="00884AB4">
        <w:rPr>
          <w:rFonts w:ascii="Arial" w:hAnsi="Arial" w:cs="Arial"/>
          <w:color w:val="0563C1"/>
          <w:sz w:val="18"/>
          <w:szCs w:val="18"/>
          <w:u w:val="single"/>
        </w:rPr>
        <w:t>www.kingcounty.gov</w:t>
      </w:r>
    </w:hyperlink>
  </w:p>
  <w:p w14:paraId="440D13CD" w14:textId="77777777" w:rsidR="004C5A83" w:rsidRDefault="004C5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B2AC" w14:textId="77777777" w:rsidR="007C77F7" w:rsidRDefault="007C7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7F552" w14:textId="77777777" w:rsidR="004B7FE1" w:rsidRDefault="004B7FE1" w:rsidP="004B7FE1">
      <w:pPr>
        <w:spacing w:after="0" w:line="240" w:lineRule="auto"/>
      </w:pPr>
      <w:r>
        <w:separator/>
      </w:r>
    </w:p>
  </w:footnote>
  <w:footnote w:type="continuationSeparator" w:id="0">
    <w:p w14:paraId="10F790A6" w14:textId="77777777" w:rsidR="004B7FE1" w:rsidRDefault="004B7FE1" w:rsidP="004B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213D" w14:textId="77777777" w:rsidR="007C77F7" w:rsidRDefault="007C7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F09A" w14:textId="6D25698E" w:rsidR="004E6EB1" w:rsidRDefault="004E6EB1">
    <w:pPr>
      <w:pStyle w:val="Header"/>
    </w:pPr>
    <w:r>
      <w:rPr>
        <w:noProof/>
      </w:rPr>
      <w:drawing>
        <wp:inline distT="0" distB="0" distL="0" distR="0" wp14:anchorId="64F0D66C" wp14:editId="0EA9DF94">
          <wp:extent cx="6819900" cy="1152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mits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977" cy="115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AC066" w14:textId="77777777" w:rsidR="004E6EB1" w:rsidRDefault="004E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C638" w14:textId="77777777" w:rsidR="007C77F7" w:rsidRDefault="007C7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71BC"/>
    <w:multiLevelType w:val="hybridMultilevel"/>
    <w:tmpl w:val="039E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13FA"/>
    <w:multiLevelType w:val="hybridMultilevel"/>
    <w:tmpl w:val="59A0A232"/>
    <w:lvl w:ilvl="0" w:tplc="D778D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35FC7"/>
    <w:multiLevelType w:val="hybridMultilevel"/>
    <w:tmpl w:val="1C82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0E"/>
    <w:rsid w:val="00103E16"/>
    <w:rsid w:val="0014309F"/>
    <w:rsid w:val="003B31B0"/>
    <w:rsid w:val="00453520"/>
    <w:rsid w:val="00481C1F"/>
    <w:rsid w:val="004827EA"/>
    <w:rsid w:val="004857EA"/>
    <w:rsid w:val="004B7FE1"/>
    <w:rsid w:val="004C5A83"/>
    <w:rsid w:val="004E6EB1"/>
    <w:rsid w:val="006E2426"/>
    <w:rsid w:val="006F360E"/>
    <w:rsid w:val="007819FB"/>
    <w:rsid w:val="007C47F4"/>
    <w:rsid w:val="007C77F7"/>
    <w:rsid w:val="00942AA4"/>
    <w:rsid w:val="00A422E3"/>
    <w:rsid w:val="00A801D2"/>
    <w:rsid w:val="00AE66F8"/>
    <w:rsid w:val="00AF585B"/>
    <w:rsid w:val="00B24611"/>
    <w:rsid w:val="00BE4319"/>
    <w:rsid w:val="00C4752D"/>
    <w:rsid w:val="00C63491"/>
    <w:rsid w:val="00CF3106"/>
    <w:rsid w:val="00D96239"/>
    <w:rsid w:val="00DC68A9"/>
    <w:rsid w:val="00E14C9F"/>
    <w:rsid w:val="00E25CC8"/>
    <w:rsid w:val="00EB4ED0"/>
    <w:rsid w:val="00FC745F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2C76C"/>
  <w15:chartTrackingRefBased/>
  <w15:docId w15:val="{646833AF-B0AE-4CEA-8FE7-947B92C1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1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58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B1"/>
  </w:style>
  <w:style w:type="paragraph" w:styleId="Footer">
    <w:name w:val="footer"/>
    <w:basedOn w:val="Normal"/>
    <w:link w:val="FooterChar"/>
    <w:uiPriority w:val="99"/>
    <w:unhideWhenUsed/>
    <w:rsid w:val="004E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depts/local-services/permits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ngcounty.gov/~/media/depts/permitting-environmental-review/dper/documents/forms/lc-wai-preap-pdf.ashx?la=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ngcounty.gov/~/media/depts/permitting-environmental-review/dper/documents/forms/Pre-application-meeting-application.ashx?la=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kingcounty.gov/~/media/depts/permitting-environmental-review/dper/documents/forms/Pre-application-meeting-application.ashx?la=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rmitCenter.DPER@kingcounty.gov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county.gov/" TargetMode="External"/><Relationship Id="rId1" Type="http://schemas.openxmlformats.org/officeDocument/2006/relationships/hyperlink" Target="https://www.kingcounty.gov/depts/local-services/permit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Ty</dc:creator>
  <cp:keywords/>
  <dc:description/>
  <cp:lastModifiedBy>Simpson, Kim</cp:lastModifiedBy>
  <cp:revision>2</cp:revision>
  <dcterms:created xsi:type="dcterms:W3CDTF">2021-05-05T20:58:00Z</dcterms:created>
  <dcterms:modified xsi:type="dcterms:W3CDTF">2021-05-05T20:58:00Z</dcterms:modified>
</cp:coreProperties>
</file>