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07E90E5E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07E90E5A" w14:textId="77777777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07E90E5B" w14:textId="24C1BEC5" w:rsidR="000951E1" w:rsidRPr="00574313" w:rsidRDefault="000951E1" w:rsidP="001A002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A3464A" w:rsidRPr="00AA1D73">
              <w:rPr>
                <w:sz w:val="20"/>
                <w:szCs w:val="20"/>
              </w:rPr>
              <w:t xml:space="preserve">ERP </w:t>
            </w:r>
            <w:r w:rsidR="00211086">
              <w:rPr>
                <w:sz w:val="20"/>
                <w:szCs w:val="20"/>
              </w:rPr>
              <w:t xml:space="preserve">Application </w:t>
            </w:r>
            <w:r w:rsidR="00574313">
              <w:rPr>
                <w:sz w:val="20"/>
                <w:szCs w:val="20"/>
              </w:rPr>
              <w:t>D</w:t>
            </w:r>
            <w:r w:rsidR="006663AA">
              <w:rPr>
                <w:sz w:val="20"/>
                <w:szCs w:val="20"/>
              </w:rPr>
              <w:t>BA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07E90E5C" w14:textId="77777777" w:rsidR="000951E1" w:rsidRPr="006F6FF7" w:rsidRDefault="000951E1" w:rsidP="000951E1">
            <w:pPr>
              <w:rPr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516647">
              <w:rPr>
                <w:sz w:val="20"/>
                <w:szCs w:val="20"/>
              </w:rPr>
              <w:t>Intermediate</w:t>
            </w:r>
          </w:p>
          <w:p w14:paraId="07E90E5D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07E90E67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07E90E5F" w14:textId="77777777" w:rsidR="002024EB" w:rsidRDefault="007E7377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</w:p>
          <w:p w14:paraId="07E90E60" w14:textId="659B5687" w:rsidR="007E7377" w:rsidRPr="000951E1" w:rsidRDefault="002024EB" w:rsidP="00A2381E">
            <w:pPr>
              <w:rPr>
                <w:b/>
                <w:sz w:val="20"/>
                <w:szCs w:val="20"/>
              </w:rPr>
            </w:pPr>
            <w:r w:rsidRPr="002024EB">
              <w:rPr>
                <w:sz w:val="20"/>
                <w:szCs w:val="20"/>
              </w:rPr>
              <w:t xml:space="preserve">ERP </w:t>
            </w:r>
            <w:r w:rsidR="00211086">
              <w:rPr>
                <w:sz w:val="20"/>
                <w:szCs w:val="20"/>
              </w:rPr>
              <w:t xml:space="preserve">Application </w:t>
            </w:r>
            <w:r w:rsidR="006F6FF7">
              <w:rPr>
                <w:sz w:val="20"/>
                <w:szCs w:val="20"/>
              </w:rPr>
              <w:t>D</w:t>
            </w:r>
            <w:r w:rsidR="00245086">
              <w:rPr>
                <w:sz w:val="20"/>
                <w:szCs w:val="20"/>
              </w:rPr>
              <w:t>BA</w:t>
            </w:r>
            <w:r w:rsidR="006F6F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0" w:type="pct"/>
            <w:tcBorders>
              <w:bottom w:val="nil"/>
            </w:tcBorders>
          </w:tcPr>
          <w:p w14:paraId="07E90E61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07E90E62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07E90E63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07E90E64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07E90E65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07E90E66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07E90E69" w14:textId="77777777" w:rsidTr="006D2992">
        <w:trPr>
          <w:trHeight w:val="818"/>
        </w:trPr>
        <w:tc>
          <w:tcPr>
            <w:tcW w:w="5000" w:type="pct"/>
            <w:gridSpan w:val="5"/>
          </w:tcPr>
          <w:p w14:paraId="07E90E68" w14:textId="6E11D424" w:rsidR="003D3A9B" w:rsidRPr="000951E1" w:rsidRDefault="007E7377" w:rsidP="00245086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 xml:space="preserve">CLASSIFICATION </w:t>
            </w:r>
            <w:r w:rsidR="00DF3505" w:rsidRPr="000951E1">
              <w:rPr>
                <w:b/>
                <w:sz w:val="20"/>
                <w:szCs w:val="20"/>
              </w:rPr>
              <w:t>SUMMARY</w:t>
            </w:r>
            <w:r w:rsidR="008B45C1">
              <w:rPr>
                <w:b/>
                <w:sz w:val="20"/>
                <w:szCs w:val="20"/>
              </w:rPr>
              <w:t xml:space="preserve">:  </w:t>
            </w:r>
            <w:r w:rsidR="00BF01D4">
              <w:rPr>
                <w:sz w:val="20"/>
                <w:szCs w:val="20"/>
              </w:rPr>
              <w:t xml:space="preserve">The ERP </w:t>
            </w:r>
            <w:r w:rsidR="00211086">
              <w:rPr>
                <w:sz w:val="20"/>
                <w:szCs w:val="20"/>
              </w:rPr>
              <w:t>Application</w:t>
            </w:r>
            <w:r w:rsidR="00245086">
              <w:rPr>
                <w:sz w:val="20"/>
                <w:szCs w:val="20"/>
              </w:rPr>
              <w:t xml:space="preserve"> DBA </w:t>
            </w:r>
            <w:r w:rsidR="00C66E2D">
              <w:rPr>
                <w:sz w:val="20"/>
                <w:szCs w:val="20"/>
              </w:rPr>
              <w:t xml:space="preserve">works under moderate supervision to </w:t>
            </w:r>
            <w:r w:rsidR="00BF01D4">
              <w:rPr>
                <w:sz w:val="20"/>
                <w:szCs w:val="20"/>
              </w:rPr>
              <w:t>administer on premise, cloud, and hybrid enterprise resource planning (ERP) appl</w:t>
            </w:r>
            <w:bookmarkStart w:id="0" w:name="_GoBack"/>
            <w:bookmarkEnd w:id="0"/>
            <w:r w:rsidR="00BF01D4">
              <w:rPr>
                <w:sz w:val="20"/>
                <w:szCs w:val="20"/>
              </w:rPr>
              <w:t>ications such as Oracle E-Business Suite (EBS), PeopleSoft</w:t>
            </w:r>
            <w:r w:rsidR="00522F10">
              <w:rPr>
                <w:sz w:val="20"/>
                <w:szCs w:val="20"/>
              </w:rPr>
              <w:t>,</w:t>
            </w:r>
            <w:r w:rsidR="00BF01D4">
              <w:rPr>
                <w:sz w:val="20"/>
                <w:szCs w:val="20"/>
              </w:rPr>
              <w:t xml:space="preserve"> and related BI analytics/reporting systems by managing the database</w:t>
            </w:r>
            <w:r w:rsidR="0043684E">
              <w:rPr>
                <w:sz w:val="20"/>
                <w:szCs w:val="20"/>
              </w:rPr>
              <w:t>,</w:t>
            </w:r>
            <w:r w:rsidR="00BF01D4">
              <w:rPr>
                <w:sz w:val="20"/>
                <w:szCs w:val="20"/>
              </w:rPr>
              <w:t xml:space="preserve"> middleware</w:t>
            </w:r>
            <w:r w:rsidR="0043684E">
              <w:rPr>
                <w:sz w:val="20"/>
                <w:szCs w:val="20"/>
              </w:rPr>
              <w:t>,</w:t>
            </w:r>
            <w:r w:rsidR="00BF01D4">
              <w:rPr>
                <w:sz w:val="20"/>
                <w:szCs w:val="20"/>
              </w:rPr>
              <w:t xml:space="preserve"> </w:t>
            </w:r>
            <w:r w:rsidR="00245086">
              <w:rPr>
                <w:sz w:val="20"/>
                <w:szCs w:val="20"/>
              </w:rPr>
              <w:t>and/</w:t>
            </w:r>
            <w:r w:rsidR="0043684E">
              <w:rPr>
                <w:sz w:val="20"/>
                <w:szCs w:val="20"/>
              </w:rPr>
              <w:t xml:space="preserve">or </w:t>
            </w:r>
            <w:r w:rsidR="00BF01D4">
              <w:rPr>
                <w:sz w:val="20"/>
                <w:szCs w:val="20"/>
              </w:rPr>
              <w:t>application tier technologies to achieve and maintain performance, availability</w:t>
            </w:r>
            <w:r w:rsidR="00A2381E">
              <w:rPr>
                <w:sz w:val="20"/>
                <w:szCs w:val="20"/>
              </w:rPr>
              <w:t>,</w:t>
            </w:r>
            <w:r w:rsidR="00BF01D4">
              <w:rPr>
                <w:sz w:val="20"/>
                <w:szCs w:val="20"/>
              </w:rPr>
              <w:t xml:space="preserve"> and security</w:t>
            </w:r>
            <w:r w:rsidR="00FC7C36">
              <w:rPr>
                <w:sz w:val="20"/>
                <w:szCs w:val="20"/>
              </w:rPr>
              <w:t>.</w:t>
            </w:r>
            <w:r w:rsidR="002015DF">
              <w:rPr>
                <w:sz w:val="20"/>
                <w:szCs w:val="20"/>
              </w:rPr>
              <w:t xml:space="preserve"> The ERP </w:t>
            </w:r>
            <w:r w:rsidR="00211086">
              <w:rPr>
                <w:sz w:val="20"/>
                <w:szCs w:val="20"/>
              </w:rPr>
              <w:t>Application DBA</w:t>
            </w:r>
            <w:r w:rsidR="00734F52">
              <w:rPr>
                <w:sz w:val="20"/>
                <w:szCs w:val="20"/>
              </w:rPr>
              <w:t xml:space="preserve"> conducts </w:t>
            </w:r>
            <w:r w:rsidR="002015DF">
              <w:rPr>
                <w:sz w:val="20"/>
                <w:szCs w:val="20"/>
              </w:rPr>
              <w:t xml:space="preserve">work assignments of </w:t>
            </w:r>
            <w:r w:rsidR="00734F52">
              <w:rPr>
                <w:sz w:val="20"/>
                <w:szCs w:val="20"/>
              </w:rPr>
              <w:t xml:space="preserve">increasing </w:t>
            </w:r>
            <w:r w:rsidR="002015DF">
              <w:rPr>
                <w:sz w:val="20"/>
                <w:szCs w:val="20"/>
              </w:rPr>
              <w:t>complexity</w:t>
            </w:r>
            <w:r w:rsidR="002C67F6">
              <w:rPr>
                <w:sz w:val="20"/>
                <w:szCs w:val="20"/>
              </w:rPr>
              <w:t xml:space="preserve"> and applies </w:t>
            </w:r>
            <w:r w:rsidR="00734F52">
              <w:rPr>
                <w:sz w:val="20"/>
                <w:szCs w:val="20"/>
              </w:rPr>
              <w:t>moderate problem</w:t>
            </w:r>
            <w:r w:rsidR="00B234BD">
              <w:rPr>
                <w:sz w:val="20"/>
                <w:szCs w:val="20"/>
              </w:rPr>
              <w:t xml:space="preserve"> </w:t>
            </w:r>
            <w:r w:rsidR="00734F52">
              <w:rPr>
                <w:sz w:val="20"/>
                <w:szCs w:val="20"/>
              </w:rPr>
              <w:t>solving ability while working under defined guidelines</w:t>
            </w:r>
            <w:r w:rsidR="002C67F6">
              <w:rPr>
                <w:sz w:val="20"/>
                <w:szCs w:val="20"/>
              </w:rPr>
              <w:t>.</w:t>
            </w:r>
          </w:p>
        </w:tc>
      </w:tr>
      <w:tr w:rsidR="007E7377" w:rsidRPr="006258D6" w14:paraId="07E90E7A" w14:textId="77777777" w:rsidTr="00AA1D73">
        <w:trPr>
          <w:trHeight w:val="4643"/>
        </w:trPr>
        <w:tc>
          <w:tcPr>
            <w:tcW w:w="5000" w:type="pct"/>
            <w:gridSpan w:val="5"/>
          </w:tcPr>
          <w:p w14:paraId="07E90E6A" w14:textId="77777777" w:rsidR="00795B81" w:rsidRDefault="006D2992" w:rsidP="0041471A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DUTIES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07E90E6B" w14:textId="6B031E33" w:rsidR="004526B2" w:rsidRDefault="004526B2" w:rsidP="00734F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A1D73">
              <w:rPr>
                <w:sz w:val="20"/>
                <w:szCs w:val="20"/>
              </w:rPr>
              <w:t>Provide proacti</w:t>
            </w:r>
            <w:r w:rsidR="00BF01D4">
              <w:rPr>
                <w:sz w:val="20"/>
                <w:szCs w:val="20"/>
              </w:rPr>
              <w:t>ve support of databases</w:t>
            </w:r>
            <w:r w:rsidR="0043684E">
              <w:rPr>
                <w:sz w:val="20"/>
                <w:szCs w:val="20"/>
              </w:rPr>
              <w:t>,</w:t>
            </w:r>
            <w:r w:rsidR="00BF01D4">
              <w:rPr>
                <w:sz w:val="20"/>
                <w:szCs w:val="20"/>
              </w:rPr>
              <w:t xml:space="preserve"> </w:t>
            </w:r>
            <w:r w:rsidRPr="00AA1D73">
              <w:rPr>
                <w:sz w:val="20"/>
                <w:szCs w:val="20"/>
              </w:rPr>
              <w:t>middleware, integration</w:t>
            </w:r>
            <w:r w:rsidR="0043684E">
              <w:rPr>
                <w:sz w:val="20"/>
                <w:szCs w:val="20"/>
              </w:rPr>
              <w:t>,</w:t>
            </w:r>
            <w:r w:rsidRPr="00AA1D73">
              <w:rPr>
                <w:sz w:val="20"/>
                <w:szCs w:val="20"/>
              </w:rPr>
              <w:t xml:space="preserve"> </w:t>
            </w:r>
            <w:r w:rsidR="00245086">
              <w:rPr>
                <w:sz w:val="20"/>
                <w:szCs w:val="20"/>
              </w:rPr>
              <w:t>and/</w:t>
            </w:r>
            <w:r w:rsidR="0043684E">
              <w:rPr>
                <w:sz w:val="20"/>
                <w:szCs w:val="20"/>
              </w:rPr>
              <w:t>or</w:t>
            </w:r>
            <w:r w:rsidRPr="00AA1D73">
              <w:rPr>
                <w:sz w:val="20"/>
                <w:szCs w:val="20"/>
              </w:rPr>
              <w:t xml:space="preserve"> </w:t>
            </w:r>
            <w:r w:rsidR="00427AEF">
              <w:rPr>
                <w:sz w:val="20"/>
                <w:szCs w:val="20"/>
              </w:rPr>
              <w:t>application tier</w:t>
            </w:r>
            <w:r w:rsidRPr="00AA1D73">
              <w:rPr>
                <w:sz w:val="20"/>
                <w:szCs w:val="20"/>
              </w:rPr>
              <w:t xml:space="preserve"> technologies.</w:t>
            </w:r>
            <w:r w:rsidRPr="00097AF4">
              <w:rPr>
                <w:sz w:val="20"/>
                <w:szCs w:val="20"/>
              </w:rPr>
              <w:t xml:space="preserve"> Support, patch, </w:t>
            </w:r>
            <w:r w:rsidR="0070109B">
              <w:rPr>
                <w:sz w:val="20"/>
                <w:szCs w:val="20"/>
              </w:rPr>
              <w:t xml:space="preserve">upgrade, </w:t>
            </w:r>
            <w:r w:rsidRPr="00097AF4">
              <w:rPr>
                <w:sz w:val="20"/>
                <w:szCs w:val="20"/>
              </w:rPr>
              <w:t>and tune large enterprise application systems, technical software products and components, and various middleware, integration, and reporting technologies.</w:t>
            </w:r>
          </w:p>
          <w:p w14:paraId="07E90E6C" w14:textId="77777777" w:rsidR="00C66E2D" w:rsidRDefault="00C66E2D" w:rsidP="00C66E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Respond to and support </w:t>
            </w:r>
            <w:r w:rsidRPr="002A778F">
              <w:rPr>
                <w:sz w:val="20"/>
                <w:szCs w:val="20"/>
              </w:rPr>
              <w:t>ERP application teams</w:t>
            </w:r>
            <w:r>
              <w:rPr>
                <w:sz w:val="20"/>
                <w:szCs w:val="20"/>
              </w:rPr>
              <w:t xml:space="preserve"> on system updates, projects and troubleshooting system issues</w:t>
            </w:r>
            <w:r w:rsidR="00A2381E">
              <w:rPr>
                <w:sz w:val="20"/>
                <w:szCs w:val="20"/>
              </w:rPr>
              <w:t>.</w:t>
            </w:r>
          </w:p>
          <w:p w14:paraId="07E90E6D" w14:textId="77777777" w:rsidR="00C66E2D" w:rsidRDefault="00C66E2D" w:rsidP="00C66E2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365861">
              <w:rPr>
                <w:sz w:val="20"/>
                <w:szCs w:val="20"/>
              </w:rPr>
              <w:t>Assist ERP application teams with integration support</w:t>
            </w:r>
            <w:r>
              <w:rPr>
                <w:sz w:val="20"/>
                <w:szCs w:val="20"/>
              </w:rPr>
              <w:t>;</w:t>
            </w:r>
            <w:r w:rsidRPr="003658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Pr="00365861">
              <w:rPr>
                <w:sz w:val="20"/>
                <w:szCs w:val="20"/>
              </w:rPr>
              <w:t>dentify and remedy potential problem areas during</w:t>
            </w:r>
            <w:r>
              <w:rPr>
                <w:sz w:val="20"/>
                <w:szCs w:val="20"/>
              </w:rPr>
              <w:t xml:space="preserve"> </w:t>
            </w:r>
            <w:r w:rsidR="00A2381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development and</w:t>
            </w:r>
            <w:r w:rsidRPr="00365861">
              <w:rPr>
                <w:sz w:val="20"/>
                <w:szCs w:val="20"/>
              </w:rPr>
              <w:t xml:space="preserve"> testing phase of application</w:t>
            </w:r>
            <w:r>
              <w:rPr>
                <w:sz w:val="20"/>
                <w:szCs w:val="20"/>
              </w:rPr>
              <w:t xml:space="preserve"> projects.</w:t>
            </w:r>
          </w:p>
          <w:p w14:paraId="07E90E6E" w14:textId="2B4F6966" w:rsidR="001A0028" w:rsidRDefault="004526B2" w:rsidP="00734F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A1D73">
              <w:rPr>
                <w:sz w:val="20"/>
                <w:szCs w:val="20"/>
              </w:rPr>
              <w:t>Participate in technology projects and system upgrades</w:t>
            </w:r>
            <w:r w:rsidR="00245086">
              <w:rPr>
                <w:sz w:val="20"/>
                <w:szCs w:val="20"/>
              </w:rPr>
              <w:t>.</w:t>
            </w:r>
            <w:r w:rsidRPr="00097AF4">
              <w:rPr>
                <w:sz w:val="20"/>
                <w:szCs w:val="20"/>
              </w:rPr>
              <w:t xml:space="preserve"> </w:t>
            </w:r>
          </w:p>
          <w:p w14:paraId="07E90E6F" w14:textId="77777777" w:rsidR="003E7504" w:rsidRPr="00461129" w:rsidRDefault="004526B2" w:rsidP="00734F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C76701">
              <w:rPr>
                <w:sz w:val="20"/>
                <w:szCs w:val="20"/>
              </w:rPr>
              <w:t>Perform system administration tasks</w:t>
            </w:r>
            <w:r w:rsidR="003D3A9B" w:rsidRPr="00C76701">
              <w:rPr>
                <w:sz w:val="20"/>
                <w:szCs w:val="20"/>
              </w:rPr>
              <w:t xml:space="preserve"> such as</w:t>
            </w:r>
            <w:r w:rsidRPr="00C76701">
              <w:rPr>
                <w:sz w:val="20"/>
                <w:szCs w:val="20"/>
              </w:rPr>
              <w:t xml:space="preserve"> patching, </w:t>
            </w:r>
            <w:r w:rsidR="0070109B" w:rsidRPr="00C76701">
              <w:rPr>
                <w:sz w:val="20"/>
                <w:szCs w:val="20"/>
              </w:rPr>
              <w:t xml:space="preserve">upgrading, </w:t>
            </w:r>
            <w:r w:rsidRPr="00C76701">
              <w:rPr>
                <w:sz w:val="20"/>
                <w:szCs w:val="20"/>
              </w:rPr>
              <w:t>cloning,</w:t>
            </w:r>
            <w:r w:rsidR="000A5529" w:rsidRPr="00C76701">
              <w:rPr>
                <w:sz w:val="20"/>
                <w:szCs w:val="20"/>
              </w:rPr>
              <w:t xml:space="preserve"> new application</w:t>
            </w:r>
            <w:r w:rsidRPr="00C76701">
              <w:rPr>
                <w:sz w:val="20"/>
                <w:szCs w:val="20"/>
              </w:rPr>
              <w:t xml:space="preserve"> instances,</w:t>
            </w:r>
            <w:r w:rsidR="00680054" w:rsidRPr="00C76701">
              <w:rPr>
                <w:sz w:val="20"/>
                <w:szCs w:val="20"/>
              </w:rPr>
              <w:t xml:space="preserve"> job scheduling, operational release</w:t>
            </w:r>
            <w:r w:rsidRPr="00C76701">
              <w:rPr>
                <w:sz w:val="20"/>
                <w:szCs w:val="20"/>
              </w:rPr>
              <w:t xml:space="preserve"> migrations, </w:t>
            </w:r>
            <w:r w:rsidR="0043684E">
              <w:rPr>
                <w:sz w:val="20"/>
                <w:szCs w:val="20"/>
              </w:rPr>
              <w:t xml:space="preserve">and </w:t>
            </w:r>
            <w:r w:rsidRPr="00C76701">
              <w:rPr>
                <w:sz w:val="20"/>
                <w:szCs w:val="20"/>
              </w:rPr>
              <w:t>technical support to ERP application teams</w:t>
            </w:r>
            <w:r w:rsidR="00A2381E">
              <w:rPr>
                <w:sz w:val="20"/>
                <w:szCs w:val="20"/>
              </w:rPr>
              <w:t>.</w:t>
            </w:r>
          </w:p>
          <w:p w14:paraId="07E90E70" w14:textId="77777777" w:rsidR="00461129" w:rsidRPr="00C76701" w:rsidRDefault="00461129" w:rsidP="00734F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76701">
              <w:rPr>
                <w:sz w:val="20"/>
                <w:szCs w:val="20"/>
              </w:rPr>
              <w:t xml:space="preserve">Perform ERP application system administration tasks such as configuration and troubleshooting of workflow, </w:t>
            </w:r>
            <w:r>
              <w:rPr>
                <w:sz w:val="20"/>
                <w:szCs w:val="20"/>
              </w:rPr>
              <w:t xml:space="preserve">concurrent manager/job schedulers; </w:t>
            </w:r>
            <w:r w:rsidR="0043684E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onitor alerts and run system analyzers and diagnostics to resolve errors</w:t>
            </w:r>
            <w:r w:rsidR="004368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07E90E71" w14:textId="77777777" w:rsidR="001A0028" w:rsidRPr="007E3A80" w:rsidRDefault="0043684E" w:rsidP="00734F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99577C">
              <w:rPr>
                <w:sz w:val="20"/>
                <w:szCs w:val="20"/>
              </w:rPr>
              <w:t>Assist in troubleshooting errors/failures</w:t>
            </w:r>
            <w:r w:rsidRPr="00AA1D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r</w:t>
            </w:r>
            <w:r w:rsidR="004526B2" w:rsidRPr="00AA1D73">
              <w:rPr>
                <w:sz w:val="20"/>
                <w:szCs w:val="20"/>
              </w:rPr>
              <w:t>espo</w:t>
            </w:r>
            <w:r w:rsidR="003D3A9B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>ing</w:t>
            </w:r>
            <w:r w:rsidR="003D3A9B">
              <w:rPr>
                <w:sz w:val="20"/>
                <w:szCs w:val="20"/>
              </w:rPr>
              <w:t xml:space="preserve"> to infrastructure, database</w:t>
            </w:r>
            <w:r>
              <w:rPr>
                <w:sz w:val="20"/>
                <w:szCs w:val="20"/>
              </w:rPr>
              <w:t>,</w:t>
            </w:r>
            <w:r w:rsidR="003D3A9B">
              <w:rPr>
                <w:sz w:val="20"/>
                <w:szCs w:val="20"/>
              </w:rPr>
              <w:t xml:space="preserve"> </w:t>
            </w:r>
            <w:r w:rsidR="004526B2" w:rsidRPr="00AA1D73">
              <w:rPr>
                <w:sz w:val="20"/>
                <w:szCs w:val="20"/>
              </w:rPr>
              <w:t>middleware</w:t>
            </w:r>
            <w:r w:rsidR="003D3A9B">
              <w:rPr>
                <w:sz w:val="20"/>
                <w:szCs w:val="20"/>
              </w:rPr>
              <w:t>,</w:t>
            </w:r>
            <w:r w:rsidR="004526B2" w:rsidRPr="00AA1D73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>/or</w:t>
            </w:r>
            <w:r w:rsidR="004526B2" w:rsidRPr="00AA1D73">
              <w:rPr>
                <w:sz w:val="20"/>
                <w:szCs w:val="20"/>
              </w:rPr>
              <w:t xml:space="preserve"> application errors and failures</w:t>
            </w:r>
            <w:r w:rsidR="004526B2" w:rsidRPr="00A2381E">
              <w:rPr>
                <w:sz w:val="20"/>
                <w:szCs w:val="20"/>
              </w:rPr>
              <w:t>.</w:t>
            </w:r>
            <w:r w:rsidR="001A0028" w:rsidRPr="00A2381E">
              <w:rPr>
                <w:sz w:val="20"/>
                <w:szCs w:val="20"/>
              </w:rPr>
              <w:t xml:space="preserve"> </w:t>
            </w:r>
          </w:p>
          <w:p w14:paraId="07E90E72" w14:textId="77777777" w:rsidR="0086731E" w:rsidRPr="00097AF4" w:rsidRDefault="00022F45" w:rsidP="00734F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Execute</w:t>
            </w:r>
            <w:r w:rsidR="0086731E" w:rsidRPr="0086731E">
              <w:rPr>
                <w:sz w:val="20"/>
                <w:szCs w:val="20"/>
              </w:rPr>
              <w:t xml:space="preserve"> change control and promotions activities</w:t>
            </w:r>
            <w:r w:rsidR="0043684E">
              <w:rPr>
                <w:sz w:val="20"/>
                <w:szCs w:val="20"/>
              </w:rPr>
              <w:t>,</w:t>
            </w:r>
            <w:r w:rsidR="0086731E">
              <w:rPr>
                <w:sz w:val="20"/>
                <w:szCs w:val="20"/>
              </w:rPr>
              <w:t xml:space="preserve"> </w:t>
            </w:r>
            <w:r w:rsidR="0043684E">
              <w:rPr>
                <w:sz w:val="20"/>
                <w:szCs w:val="20"/>
              </w:rPr>
              <w:t>a</w:t>
            </w:r>
            <w:r w:rsidR="0086731E" w:rsidRPr="0086731E">
              <w:rPr>
                <w:sz w:val="20"/>
                <w:szCs w:val="20"/>
              </w:rPr>
              <w:t>dminister change/release management system</w:t>
            </w:r>
            <w:r w:rsidR="0043684E">
              <w:rPr>
                <w:sz w:val="20"/>
                <w:szCs w:val="20"/>
              </w:rPr>
              <w:t>s,</w:t>
            </w:r>
            <w:r w:rsidR="0086731E" w:rsidRPr="0086731E">
              <w:rPr>
                <w:sz w:val="20"/>
                <w:szCs w:val="20"/>
              </w:rPr>
              <w:t xml:space="preserve"> </w:t>
            </w:r>
            <w:r w:rsidR="0043684E">
              <w:rPr>
                <w:sz w:val="20"/>
                <w:szCs w:val="20"/>
              </w:rPr>
              <w:t>u</w:t>
            </w:r>
            <w:r w:rsidR="0086731E" w:rsidRPr="0086731E">
              <w:rPr>
                <w:sz w:val="20"/>
                <w:szCs w:val="20"/>
              </w:rPr>
              <w:t>pgrade, troubleshoot, and modify configurations</w:t>
            </w:r>
            <w:r w:rsidR="0043684E">
              <w:rPr>
                <w:sz w:val="20"/>
                <w:szCs w:val="20"/>
              </w:rPr>
              <w:t>, and</w:t>
            </w:r>
            <w:r w:rsidR="0086731E" w:rsidRPr="0086731E">
              <w:rPr>
                <w:sz w:val="20"/>
                <w:szCs w:val="20"/>
              </w:rPr>
              <w:t xml:space="preserve"> </w:t>
            </w:r>
            <w:r w:rsidR="0043684E">
              <w:rPr>
                <w:sz w:val="20"/>
                <w:szCs w:val="20"/>
              </w:rPr>
              <w:t>c</w:t>
            </w:r>
            <w:r w:rsidR="0086731E" w:rsidRPr="0086731E">
              <w:rPr>
                <w:sz w:val="20"/>
                <w:szCs w:val="20"/>
              </w:rPr>
              <w:t>reate new change managemen</w:t>
            </w:r>
            <w:r w:rsidR="0086731E">
              <w:rPr>
                <w:sz w:val="20"/>
                <w:szCs w:val="20"/>
              </w:rPr>
              <w:t>t workflows and approval rules</w:t>
            </w:r>
            <w:r w:rsidR="0086731E" w:rsidRPr="0086731E">
              <w:rPr>
                <w:sz w:val="20"/>
                <w:szCs w:val="20"/>
              </w:rPr>
              <w:t>.</w:t>
            </w:r>
          </w:p>
          <w:p w14:paraId="07E90E73" w14:textId="77777777" w:rsidR="0086731E" w:rsidRDefault="0086731E" w:rsidP="00734F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86731E">
              <w:rPr>
                <w:sz w:val="20"/>
                <w:szCs w:val="20"/>
              </w:rPr>
              <w:t xml:space="preserve">Collaborate with analysts, designers, and system owners in the testing </w:t>
            </w:r>
            <w:r w:rsidR="00365861">
              <w:rPr>
                <w:sz w:val="20"/>
                <w:szCs w:val="20"/>
              </w:rPr>
              <w:t xml:space="preserve">and deployment </w:t>
            </w:r>
            <w:r w:rsidRPr="0086731E">
              <w:rPr>
                <w:sz w:val="20"/>
                <w:szCs w:val="20"/>
              </w:rPr>
              <w:t>of newly integrated software programs and applications.</w:t>
            </w:r>
          </w:p>
          <w:p w14:paraId="07E90E75" w14:textId="77777777" w:rsidR="0086731E" w:rsidRPr="00365861" w:rsidRDefault="0086731E" w:rsidP="00734F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365861">
              <w:rPr>
                <w:sz w:val="20"/>
                <w:szCs w:val="20"/>
              </w:rPr>
              <w:t>Liaise with software developers and engineers to address issues in program logic and the interoperability of new applications with existing systems software.</w:t>
            </w:r>
          </w:p>
          <w:p w14:paraId="07E90E76" w14:textId="77777777" w:rsidR="004526B2" w:rsidRPr="00097AF4" w:rsidRDefault="00A2381E" w:rsidP="00734F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operations procedure</w:t>
            </w:r>
            <w:r w:rsidR="004526B2" w:rsidRPr="00AA1D73">
              <w:rPr>
                <w:sz w:val="20"/>
                <w:szCs w:val="20"/>
              </w:rPr>
              <w:t xml:space="preserve"> documentation</w:t>
            </w:r>
            <w:r w:rsidR="003D3A9B">
              <w:rPr>
                <w:sz w:val="20"/>
                <w:szCs w:val="20"/>
              </w:rPr>
              <w:t>.</w:t>
            </w:r>
          </w:p>
          <w:p w14:paraId="07E90E77" w14:textId="77777777" w:rsidR="00734F52" w:rsidRDefault="004526B2" w:rsidP="00734F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AA1D73">
              <w:rPr>
                <w:sz w:val="20"/>
                <w:szCs w:val="20"/>
              </w:rPr>
              <w:t>Request infrastructure changes</w:t>
            </w:r>
            <w:r w:rsidRPr="00097AF4">
              <w:rPr>
                <w:sz w:val="20"/>
                <w:szCs w:val="20"/>
              </w:rPr>
              <w:t xml:space="preserve"> </w:t>
            </w:r>
            <w:r w:rsidR="0043684E">
              <w:rPr>
                <w:sz w:val="20"/>
                <w:szCs w:val="20"/>
              </w:rPr>
              <w:t>from</w:t>
            </w:r>
            <w:r w:rsidRPr="00097AF4">
              <w:rPr>
                <w:sz w:val="20"/>
                <w:szCs w:val="20"/>
              </w:rPr>
              <w:t xml:space="preserve"> IT systems engineers, network teams</w:t>
            </w:r>
            <w:r w:rsidR="0043684E">
              <w:rPr>
                <w:sz w:val="20"/>
                <w:szCs w:val="20"/>
              </w:rPr>
              <w:t>,</w:t>
            </w:r>
            <w:r w:rsidRPr="00097AF4">
              <w:rPr>
                <w:sz w:val="20"/>
                <w:szCs w:val="20"/>
              </w:rPr>
              <w:t xml:space="preserve"> and infrastructure managed</w:t>
            </w:r>
            <w:r>
              <w:rPr>
                <w:sz w:val="20"/>
                <w:szCs w:val="20"/>
              </w:rPr>
              <w:t xml:space="preserve"> services providers</w:t>
            </w:r>
            <w:r w:rsidR="0043684E">
              <w:rPr>
                <w:sz w:val="20"/>
                <w:szCs w:val="20"/>
              </w:rPr>
              <w:t>.</w:t>
            </w:r>
          </w:p>
          <w:p w14:paraId="07E90E78" w14:textId="709A71B0" w:rsidR="0086731E" w:rsidRPr="00734F52" w:rsidRDefault="00734F52" w:rsidP="00734F5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734F52">
              <w:rPr>
                <w:sz w:val="20"/>
                <w:szCs w:val="20"/>
              </w:rPr>
              <w:t xml:space="preserve">Contribute to </w:t>
            </w:r>
            <w:r w:rsidR="00AC1857">
              <w:rPr>
                <w:sz w:val="20"/>
                <w:szCs w:val="20"/>
              </w:rPr>
              <w:t xml:space="preserve">measurable </w:t>
            </w:r>
            <w:r w:rsidRPr="00734F52">
              <w:rPr>
                <w:sz w:val="20"/>
                <w:szCs w:val="20"/>
              </w:rPr>
              <w:t xml:space="preserve">team </w:t>
            </w:r>
            <w:r w:rsidR="00AC1857">
              <w:rPr>
                <w:sz w:val="20"/>
                <w:szCs w:val="20"/>
              </w:rPr>
              <w:t xml:space="preserve">and/or organizational </w:t>
            </w:r>
            <w:r w:rsidRPr="00734F52">
              <w:rPr>
                <w:sz w:val="20"/>
                <w:szCs w:val="20"/>
              </w:rPr>
              <w:t>objectives and outcomes.</w:t>
            </w:r>
            <w:r w:rsidR="003D3A9B" w:rsidRPr="00734F52">
              <w:rPr>
                <w:sz w:val="20"/>
                <w:szCs w:val="20"/>
              </w:rPr>
              <w:t xml:space="preserve"> </w:t>
            </w:r>
          </w:p>
          <w:p w14:paraId="07E90E79" w14:textId="77777777" w:rsidR="00795B81" w:rsidRPr="000951E1" w:rsidRDefault="00FF6EFA" w:rsidP="00734F52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261058">
              <w:rPr>
                <w:sz w:val="20"/>
                <w:szCs w:val="20"/>
              </w:rPr>
              <w:t>Perform other duties as assigned.</w:t>
            </w:r>
          </w:p>
        </w:tc>
      </w:tr>
      <w:tr w:rsidR="00574459" w:rsidRPr="00B4470D" w14:paraId="07E90E7D" w14:textId="77777777" w:rsidTr="00574459">
        <w:trPr>
          <w:trHeight w:val="242"/>
        </w:trPr>
        <w:tc>
          <w:tcPr>
            <w:tcW w:w="5000" w:type="pct"/>
            <w:gridSpan w:val="5"/>
          </w:tcPr>
          <w:p w14:paraId="07E90E7B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07E90E7C" w14:textId="77777777" w:rsidR="00574459" w:rsidRPr="000951E1" w:rsidRDefault="00574313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07E90E80" w14:textId="77777777" w:rsidTr="00574459">
        <w:trPr>
          <w:trHeight w:val="242"/>
        </w:trPr>
        <w:tc>
          <w:tcPr>
            <w:tcW w:w="5000" w:type="pct"/>
            <w:gridSpan w:val="5"/>
          </w:tcPr>
          <w:p w14:paraId="07E90E7E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07E90E7F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3A3B2A" w:rsidRPr="00B4470D" w14:paraId="07E90E83" w14:textId="77777777" w:rsidTr="00574459">
        <w:trPr>
          <w:trHeight w:val="242"/>
        </w:trPr>
        <w:tc>
          <w:tcPr>
            <w:tcW w:w="5000" w:type="pct"/>
            <w:gridSpan w:val="5"/>
          </w:tcPr>
          <w:p w14:paraId="07E90E81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07E90E82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07E90E84" w14:textId="77777777" w:rsidR="00B43459" w:rsidRDefault="00302155"/>
    <w:p w14:paraId="07E90E85" w14:textId="77777777" w:rsidR="00DF3505" w:rsidRDefault="00DF3505"/>
    <w:p w14:paraId="07E90E86" w14:textId="77777777" w:rsidR="00DF3505" w:rsidRDefault="00DF3505"/>
    <w:sectPr w:rsidR="00DF3505" w:rsidSect="000951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9358C" w14:textId="77777777" w:rsidR="00665A13" w:rsidRDefault="00665A13" w:rsidP="007E7377">
      <w:pPr>
        <w:spacing w:after="0" w:line="240" w:lineRule="auto"/>
      </w:pPr>
      <w:r>
        <w:separator/>
      </w:r>
    </w:p>
  </w:endnote>
  <w:endnote w:type="continuationSeparator" w:id="0">
    <w:p w14:paraId="1E60535C" w14:textId="77777777" w:rsidR="00665A13" w:rsidRDefault="00665A13" w:rsidP="007E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3C02" w14:textId="77777777" w:rsidR="00302155" w:rsidRDefault="003021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B7A8B" w14:textId="77777777" w:rsidR="00302155" w:rsidRDefault="003021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A3220" w14:textId="77777777" w:rsidR="00302155" w:rsidRDefault="00302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BF88C" w14:textId="77777777" w:rsidR="00665A13" w:rsidRDefault="00665A13" w:rsidP="007E7377">
      <w:pPr>
        <w:spacing w:after="0" w:line="240" w:lineRule="auto"/>
      </w:pPr>
      <w:r>
        <w:separator/>
      </w:r>
    </w:p>
  </w:footnote>
  <w:footnote w:type="continuationSeparator" w:id="0">
    <w:p w14:paraId="723CF4EE" w14:textId="77777777" w:rsidR="00665A13" w:rsidRDefault="00665A13" w:rsidP="007E7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4B217" w14:textId="77777777" w:rsidR="00302155" w:rsidRDefault="003021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90E8B" w14:textId="3AA5C385" w:rsidR="007E7377" w:rsidRDefault="00A478FB" w:rsidP="007E7377">
    <w:pPr>
      <w:pStyle w:val="Header"/>
    </w:pPr>
    <w:r>
      <w:rPr>
        <w:noProof/>
      </w:rPr>
      <w:drawing>
        <wp:inline distT="0" distB="0" distL="0" distR="0" wp14:anchorId="07E90E8E" wp14:editId="07E90E8F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07E90E8C" w14:textId="77777777" w:rsidR="00795B81" w:rsidRDefault="00795B81" w:rsidP="007E7377">
    <w:pPr>
      <w:pStyle w:val="Header"/>
    </w:pPr>
  </w:p>
  <w:p w14:paraId="07E90E8D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09C08" w14:textId="77777777" w:rsidR="00302155" w:rsidRDefault="00302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721E4"/>
    <w:multiLevelType w:val="hybridMultilevel"/>
    <w:tmpl w:val="E65C0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C8E"/>
    <w:multiLevelType w:val="multilevel"/>
    <w:tmpl w:val="63E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2695C"/>
    <w:multiLevelType w:val="hybridMultilevel"/>
    <w:tmpl w:val="EF68F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9B7CC7"/>
    <w:multiLevelType w:val="hybridMultilevel"/>
    <w:tmpl w:val="4C909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E65125"/>
    <w:multiLevelType w:val="hybridMultilevel"/>
    <w:tmpl w:val="786A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113FD"/>
    <w:rsid w:val="00022F45"/>
    <w:rsid w:val="000409CC"/>
    <w:rsid w:val="000442F3"/>
    <w:rsid w:val="00087580"/>
    <w:rsid w:val="000951E1"/>
    <w:rsid w:val="00097AF4"/>
    <w:rsid w:val="000A5529"/>
    <w:rsid w:val="000B6D60"/>
    <w:rsid w:val="000E5688"/>
    <w:rsid w:val="00106F67"/>
    <w:rsid w:val="00113503"/>
    <w:rsid w:val="00190FC1"/>
    <w:rsid w:val="00195D99"/>
    <w:rsid w:val="001A0028"/>
    <w:rsid w:val="001E6ACD"/>
    <w:rsid w:val="002015DF"/>
    <w:rsid w:val="002024EB"/>
    <w:rsid w:val="00211086"/>
    <w:rsid w:val="00221D7D"/>
    <w:rsid w:val="0023453A"/>
    <w:rsid w:val="00245086"/>
    <w:rsid w:val="00261058"/>
    <w:rsid w:val="00274477"/>
    <w:rsid w:val="002854F4"/>
    <w:rsid w:val="002C67F6"/>
    <w:rsid w:val="00302155"/>
    <w:rsid w:val="0031186B"/>
    <w:rsid w:val="00365861"/>
    <w:rsid w:val="00374A4A"/>
    <w:rsid w:val="003A3916"/>
    <w:rsid w:val="003A3B2A"/>
    <w:rsid w:val="003A4A03"/>
    <w:rsid w:val="003D3A9B"/>
    <w:rsid w:val="003E7504"/>
    <w:rsid w:val="0040711C"/>
    <w:rsid w:val="0041471A"/>
    <w:rsid w:val="00427AEF"/>
    <w:rsid w:val="0043684E"/>
    <w:rsid w:val="004526B2"/>
    <w:rsid w:val="00452901"/>
    <w:rsid w:val="00461129"/>
    <w:rsid w:val="0047328D"/>
    <w:rsid w:val="00477D34"/>
    <w:rsid w:val="00496920"/>
    <w:rsid w:val="004F5B7B"/>
    <w:rsid w:val="00516647"/>
    <w:rsid w:val="00522F10"/>
    <w:rsid w:val="00555388"/>
    <w:rsid w:val="0056581A"/>
    <w:rsid w:val="00574313"/>
    <w:rsid w:val="00574459"/>
    <w:rsid w:val="00582D2B"/>
    <w:rsid w:val="005D49D8"/>
    <w:rsid w:val="00665A13"/>
    <w:rsid w:val="006663AA"/>
    <w:rsid w:val="00680054"/>
    <w:rsid w:val="006D2992"/>
    <w:rsid w:val="006F2F85"/>
    <w:rsid w:val="006F6FF7"/>
    <w:rsid w:val="0070109B"/>
    <w:rsid w:val="00734F52"/>
    <w:rsid w:val="00751CB5"/>
    <w:rsid w:val="00795B81"/>
    <w:rsid w:val="007B23D1"/>
    <w:rsid w:val="007E3A80"/>
    <w:rsid w:val="007E7377"/>
    <w:rsid w:val="0086731E"/>
    <w:rsid w:val="008B45C1"/>
    <w:rsid w:val="009760A5"/>
    <w:rsid w:val="0099577C"/>
    <w:rsid w:val="00A2381E"/>
    <w:rsid w:val="00A25963"/>
    <w:rsid w:val="00A3464A"/>
    <w:rsid w:val="00A478FB"/>
    <w:rsid w:val="00A5188C"/>
    <w:rsid w:val="00AA1D73"/>
    <w:rsid w:val="00AB1BCB"/>
    <w:rsid w:val="00AC1857"/>
    <w:rsid w:val="00AC2321"/>
    <w:rsid w:val="00B22B06"/>
    <w:rsid w:val="00B234BD"/>
    <w:rsid w:val="00B8469E"/>
    <w:rsid w:val="00BD305F"/>
    <w:rsid w:val="00BF01D4"/>
    <w:rsid w:val="00C01CF4"/>
    <w:rsid w:val="00C66E2D"/>
    <w:rsid w:val="00C72857"/>
    <w:rsid w:val="00C76701"/>
    <w:rsid w:val="00C93FFA"/>
    <w:rsid w:val="00D050CC"/>
    <w:rsid w:val="00D47E7E"/>
    <w:rsid w:val="00DB595C"/>
    <w:rsid w:val="00DF3505"/>
    <w:rsid w:val="00E55909"/>
    <w:rsid w:val="00E6089D"/>
    <w:rsid w:val="00E6764B"/>
    <w:rsid w:val="00FC7C36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E90E5A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5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F389AED3D88478711F56CEC70B39F" ma:contentTypeVersion="4" ma:contentTypeDescription="Create a new document." ma:contentTypeScope="" ma:versionID="0aed4c0b4b4d0e8ee73e1a8cdce3882c">
  <xsd:schema xmlns:xsd="http://www.w3.org/2001/XMLSchema" xmlns:xs="http://www.w3.org/2001/XMLSchema" xmlns:p="http://schemas.microsoft.com/office/2006/metadata/properties" xmlns:ns2="d04631e6-755d-4c45-a342-29810ac31ab0" xmlns:ns3="dd07607b-1f89-4932-9045-eaeb882c00d5" targetNamespace="http://schemas.microsoft.com/office/2006/metadata/properties" ma:root="true" ma:fieldsID="a57a6377cc7c379c6d8b9e403ae62b6f" ns2:_="" ns3:_="">
    <xsd:import namespace="d04631e6-755d-4c45-a342-29810ac31ab0"/>
    <xsd:import namespace="dd07607b-1f89-4932-9045-eaeb882c0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631e6-755d-4c45-a342-29810ac31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607b-1f89-4932-9045-eaeb882c0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2AEDD-B926-4553-9001-FFCDA4D3CC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85A7DC-7450-4119-8E49-8A08AAF0F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631e6-755d-4c45-a342-29810ac31ab0"/>
    <ds:schemaRef ds:uri="dd07607b-1f89-4932-9045-eaeb882c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69AEA-1BF8-4B3D-835A-A46882D6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11</cp:revision>
  <cp:lastPrinted>2019-04-17T14:20:00Z</cp:lastPrinted>
  <dcterms:created xsi:type="dcterms:W3CDTF">2019-11-23T00:43:00Z</dcterms:created>
  <dcterms:modified xsi:type="dcterms:W3CDTF">2020-12-04T19:43:00Z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0x010100431F389AED3D88478711F56CEC70B39F</vt:lpwstr>
  </property>
</Properties>
</file>