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D20A0" w14:textId="77777777" w:rsidR="00A84EF8" w:rsidRPr="004B2BBB" w:rsidRDefault="00A84EF8" w:rsidP="00A84EF8">
      <w:pPr>
        <w:shd w:val="clear" w:color="auto" w:fill="FFFFFF"/>
        <w:spacing w:before="300" w:after="75" w:line="240" w:lineRule="auto"/>
        <w:outlineLvl w:val="0"/>
        <w:rPr>
          <w:rFonts w:eastAsia="Times New Roman" w:cstheme="minorHAnsi"/>
          <w:color w:val="23221F"/>
          <w:kern w:val="36"/>
          <w:sz w:val="54"/>
          <w:szCs w:val="54"/>
        </w:rPr>
      </w:pPr>
      <w:r w:rsidRPr="004B2BBB">
        <w:rPr>
          <w:rFonts w:eastAsia="Times New Roman" w:cstheme="minorHAnsi"/>
          <w:color w:val="23221F"/>
          <w:kern w:val="36"/>
          <w:sz w:val="54"/>
          <w:szCs w:val="54"/>
          <w:lang/>
        </w:rPr>
        <w:t>Ongoongo</w:t>
      </w:r>
    </w:p>
    <w:p w14:paraId="6D195C36" w14:textId="77777777" w:rsidR="00A84EF8" w:rsidRPr="004B2BBB" w:rsidRDefault="00A84EF8" w:rsidP="00A84EF8">
      <w:pPr>
        <w:shd w:val="clear" w:color="auto" w:fill="FFFFFF"/>
        <w:spacing w:before="300" w:after="0" w:line="240" w:lineRule="auto"/>
        <w:jc w:val="right"/>
        <w:rPr>
          <w:rFonts w:eastAsia="Times New Roman" w:cstheme="minorHAnsi"/>
          <w:color w:val="23221F"/>
          <w:sz w:val="21"/>
          <w:szCs w:val="21"/>
        </w:rPr>
      </w:pPr>
      <w:r w:rsidRPr="004B2BBB">
        <w:rPr>
          <w:rFonts w:eastAsia="Times New Roman" w:cstheme="minorHAnsi"/>
          <w:color w:val="23221F"/>
          <w:sz w:val="21"/>
          <w:szCs w:val="21"/>
          <w:lang/>
        </w:rPr>
        <w:t>Pule King County</w:t>
      </w:r>
      <w:r w:rsidRPr="004B2BBB">
        <w:rPr>
          <w:rFonts w:eastAsia="Times New Roman" w:cstheme="minorHAnsi"/>
          <w:color w:val="23221F"/>
          <w:sz w:val="21"/>
          <w:szCs w:val="21"/>
          <w:lang/>
        </w:rPr>
        <w:br/>
      </w:r>
      <w:r w:rsidRPr="004B2BBB">
        <w:rPr>
          <w:rFonts w:eastAsia="Times New Roman" w:cstheme="minorHAnsi"/>
          <w:b/>
          <w:bCs/>
          <w:color w:val="23221F"/>
          <w:sz w:val="21"/>
          <w:szCs w:val="21"/>
          <w:lang/>
        </w:rPr>
        <w:t>Dow Constantine</w:t>
      </w:r>
    </w:p>
    <w:p w14:paraId="00F36567" w14:textId="77777777" w:rsidR="00A84EF8" w:rsidRPr="004B2BBB" w:rsidRDefault="004B2BBB" w:rsidP="00A84EF8">
      <w:pPr>
        <w:shd w:val="clear" w:color="auto" w:fill="FFFFFF"/>
        <w:spacing w:after="0" w:line="240" w:lineRule="auto"/>
        <w:rPr>
          <w:rFonts w:eastAsia="Times New Roman" w:cstheme="minorHAnsi"/>
          <w:color w:val="23221F"/>
          <w:sz w:val="21"/>
          <w:szCs w:val="21"/>
        </w:rPr>
      </w:pPr>
      <w:r w:rsidRPr="004B2BBB">
        <w:rPr>
          <w:rFonts w:eastAsia="Times New Roman" w:cstheme="minorHAnsi"/>
          <w:color w:val="23221F"/>
          <w:sz w:val="21"/>
          <w:szCs w:val="21"/>
          <w:lang/>
        </w:rPr>
        <w:pict w14:anchorId="19952F7C">
          <v:rect id="_x0000_i1025" style="width:0;height:0" o:hralign="center" o:hrstd="t" o:hr="t" fillcolor="#a0a0a0" stroked="f"/>
        </w:pict>
      </w:r>
    </w:p>
    <w:p w14:paraId="1485D58C" w14:textId="77777777" w:rsidR="00A84EF8" w:rsidRPr="004B2BBB" w:rsidRDefault="00A84EF8" w:rsidP="00A84EF8">
      <w:pPr>
        <w:shd w:val="clear" w:color="auto" w:fill="FFFFFF"/>
        <w:spacing w:after="150" w:line="240" w:lineRule="auto"/>
        <w:outlineLvl w:val="0"/>
        <w:rPr>
          <w:rFonts w:eastAsia="Times New Roman" w:cstheme="minorHAnsi"/>
          <w:b/>
          <w:bCs/>
          <w:kern w:val="36"/>
          <w:sz w:val="42"/>
          <w:szCs w:val="42"/>
        </w:rPr>
      </w:pPr>
      <w:r w:rsidRPr="004B2BBB">
        <w:rPr>
          <w:rFonts w:eastAsia="Times New Roman" w:cstheme="minorHAnsi"/>
          <w:b/>
          <w:bCs/>
          <w:kern w:val="36"/>
          <w:sz w:val="42"/>
          <w:szCs w:val="42"/>
          <w:lang/>
        </w:rPr>
        <w:t>‘Oku foaki ‘e he King County ‘a e tokoni komiunití ki he ‘asenita fakafepaki’i ‘o e lau lanú</w:t>
      </w:r>
    </w:p>
    <w:p w14:paraId="6D5E0704" w14:textId="77777777" w:rsidR="00A84EF8" w:rsidRPr="004B2BBB" w:rsidRDefault="00A84EF8" w:rsidP="00A84EF8">
      <w:pPr>
        <w:shd w:val="clear" w:color="auto" w:fill="FFFFFF"/>
        <w:spacing w:after="0" w:line="240" w:lineRule="auto"/>
        <w:rPr>
          <w:rFonts w:eastAsia="Times New Roman" w:cstheme="minorHAnsi"/>
          <w:sz w:val="24"/>
          <w:szCs w:val="24"/>
        </w:rPr>
      </w:pPr>
      <w:r w:rsidRPr="004B2BBB">
        <w:rPr>
          <w:rFonts w:eastAsia="Times New Roman" w:cstheme="minorHAnsi"/>
          <w:sz w:val="24"/>
          <w:szCs w:val="24"/>
          <w:lang/>
        </w:rPr>
        <w:t>Nōvema 19, 2020</w:t>
      </w:r>
    </w:p>
    <w:p w14:paraId="4B4021C5" w14:textId="77777777" w:rsidR="00A84EF8" w:rsidRPr="004B2BBB" w:rsidRDefault="00A84EF8" w:rsidP="00A84EF8">
      <w:pPr>
        <w:shd w:val="clear" w:color="auto" w:fill="FFFFFF"/>
        <w:spacing w:before="150" w:after="225" w:line="240" w:lineRule="auto"/>
        <w:outlineLvl w:val="3"/>
        <w:rPr>
          <w:rFonts w:eastAsia="Times New Roman" w:cstheme="minorHAnsi"/>
          <w:b/>
          <w:bCs/>
          <w:color w:val="5A5956"/>
          <w:sz w:val="27"/>
          <w:szCs w:val="27"/>
        </w:rPr>
      </w:pPr>
      <w:r w:rsidRPr="004B2BBB">
        <w:rPr>
          <w:rFonts w:eastAsia="Times New Roman" w:cstheme="minorHAnsi"/>
          <w:b/>
          <w:bCs/>
          <w:color w:val="FFFFFF"/>
          <w:sz w:val="20"/>
          <w:szCs w:val="20"/>
          <w:shd w:val="clear" w:color="auto" w:fill="A85D14"/>
          <w:lang/>
        </w:rPr>
        <w:t>Fakamatala Fakanounoú</w:t>
      </w:r>
    </w:p>
    <w:p w14:paraId="765C67CB" w14:textId="77777777" w:rsidR="00A84EF8" w:rsidRPr="004B2BBB" w:rsidRDefault="00A84EF8" w:rsidP="00A84EF8">
      <w:pPr>
        <w:shd w:val="clear" w:color="auto" w:fill="FFFFFF"/>
        <w:spacing w:after="300" w:line="240" w:lineRule="auto"/>
        <w:rPr>
          <w:rFonts w:eastAsia="Times New Roman" w:cstheme="minorHAnsi"/>
          <w:b/>
          <w:bCs/>
          <w:sz w:val="32"/>
          <w:szCs w:val="32"/>
        </w:rPr>
      </w:pPr>
      <w:r w:rsidRPr="004B2BBB">
        <w:rPr>
          <w:rFonts w:eastAsia="Times New Roman" w:cstheme="minorHAnsi"/>
          <w:b/>
          <w:bCs/>
          <w:sz w:val="32"/>
          <w:szCs w:val="32"/>
          <w:lang/>
        </w:rPr>
        <w:t>Kuo fanongongo ‘e he Pule King County Dow Constantine ha tokoni $200,000 ‘e foaki ki ha ngaahi kautaha fakakomiunití ‘e 24 ‘i he vahefonuá, ke tānaki ha ngaahi fokotu’u fakakaukau mo fai ha fakahinohino kau ki he ngaahi ‘asenita tu’utu’uni fakafepaki’i ‘o e lau lanú mo e ngaahi me’a ke fakamu’omu’a ‘i he patiseti ‘a e King County.</w:t>
      </w:r>
    </w:p>
    <w:p w14:paraId="5206BFCB" w14:textId="77777777" w:rsidR="00A84EF8" w:rsidRPr="004B2BBB" w:rsidRDefault="00A84EF8" w:rsidP="00A84EF8">
      <w:pPr>
        <w:shd w:val="clear" w:color="auto" w:fill="FFFFFF"/>
        <w:spacing w:before="150" w:after="225" w:line="240" w:lineRule="auto"/>
        <w:outlineLvl w:val="3"/>
        <w:rPr>
          <w:rFonts w:eastAsia="Times New Roman" w:cstheme="minorHAnsi"/>
          <w:b/>
          <w:bCs/>
          <w:color w:val="5A5956"/>
          <w:sz w:val="27"/>
          <w:szCs w:val="27"/>
        </w:rPr>
      </w:pPr>
      <w:r w:rsidRPr="004B2BBB">
        <w:rPr>
          <w:rFonts w:eastAsia="Times New Roman" w:cstheme="minorHAnsi"/>
          <w:b/>
          <w:bCs/>
          <w:color w:val="FFFFFF"/>
          <w:sz w:val="20"/>
          <w:szCs w:val="20"/>
          <w:shd w:val="clear" w:color="auto" w:fill="A85D14"/>
          <w:lang/>
        </w:rPr>
        <w:t>Talanoa</w:t>
      </w:r>
    </w:p>
    <w:p w14:paraId="67F8C20F" w14:textId="5B0EB279"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sz w:val="24"/>
          <w:szCs w:val="24"/>
          <w:lang/>
        </w:rPr>
        <w:t>’I he ‘aho 11 ‘o Sune, 2020, naʻe fakahā ‘e he King County, ko e lau lanú ko e faingata’a fakamo’uilelei ki he kakaí. ‘I he hoa-ngāue mo e kau taukapo, memipa komiunití, mo e kau sevāniti sivile ‘i he kotoa ‘o e pule’anga King County, kuo fa’u ‘e he Pule Constantine ha ngaahi fokotu’u patiseti ke liliu ‘a e founga fakalao ki he ngaahi hia, ‘o kamata ai mo hokohoko atu, ‘i ha ngaahi ngāue fakata’u lahi, ke hiki ‘a e ngaahi me’angāue ‘aongá mei he founga ‘oku fakatupu maumaú, ki ha ngaahi polokalama lelei ange ‘oku hu’utaha ki he lau lanú mo e fakamaau totonu fakasosialé.</w:t>
      </w:r>
    </w:p>
    <w:p w14:paraId="4D39A831"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Na’e fa’u ‘e he kau ngāue ‘o e King County ‘a e ngaahi ‘asenita tu’utu’ni fakafepaki’i ‘o e lau lanú, mo e ngaahi me’a ke fakamu’omu’a ‘i he ngaahi patiseti fakahilita’u, ‘o fakatefito ‘i he ngaahi fiema’u mei he kakai ‘uli’uli, melomelo mo e ngaahi kakai tu’ufonua ‘oku lanu honau kilí. ‘I hono tokoni’i ke toe lelei ange ‘a e tu’utu’uni mo e tokateu fakalakalaká, kuo foaki ‘e he King County ha $200,000 ki ha ngaahi kautaha ‘e 24 ke nau fengāue’aki mo e ngaahi mēmipa ‘i honau ngaahi komiunití, ke ‘omi ha ngaahi fakamatala ‘uhinga lelei, mo ha ngaahi fokotu’u hangatonu mei he ngaahi komiunití ‘oku uesia taha ‘i he ngaahi founga pule ‘oku ngaahikovi’i mo lau lanú.</w:t>
      </w:r>
    </w:p>
    <w:p w14:paraId="37F64B79" w14:textId="77777777" w:rsidR="00A84EF8" w:rsidRPr="004B2BBB" w:rsidRDefault="00A84EF8" w:rsidP="00A84EF8">
      <w:pPr>
        <w:shd w:val="clear" w:color="auto" w:fill="FFFFFF"/>
        <w:spacing w:before="300" w:after="150" w:line="240" w:lineRule="auto"/>
        <w:outlineLvl w:val="2"/>
        <w:rPr>
          <w:rFonts w:eastAsia="Times New Roman" w:cs="Calibri"/>
          <w:b/>
          <w:bCs/>
          <w:color w:val="231F20"/>
          <w:sz w:val="24"/>
          <w:szCs w:val="24"/>
        </w:rPr>
      </w:pPr>
      <w:r w:rsidRPr="004B2BBB">
        <w:rPr>
          <w:rFonts w:eastAsia="Times New Roman" w:cs="Calibri"/>
          <w:b/>
          <w:bCs/>
          <w:color w:val="231F20"/>
          <w:sz w:val="24"/>
          <w:szCs w:val="24"/>
          <w:lang/>
        </w:rPr>
        <w:t>Ngaahi Kautahá</w:t>
      </w:r>
    </w:p>
    <w:p w14:paraId="7EBA3B78"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4 Tomorrow</w:t>
      </w:r>
    </w:p>
    <w:p w14:paraId="4988549E"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lastRenderedPageBreak/>
        <w:t>Billie Pearl Lifeline International</w:t>
      </w:r>
    </w:p>
    <w:p w14:paraId="0E230C24"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Bridging Cultural Gaps</w:t>
      </w:r>
    </w:p>
    <w:p w14:paraId="71957347"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Brown Dove Enterprises</w:t>
      </w:r>
    </w:p>
    <w:p w14:paraId="0D745F76"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Centro Cultural Mexicano</w:t>
      </w:r>
    </w:p>
    <w:p w14:paraId="447EDE4D"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Choose 180</w:t>
      </w:r>
    </w:p>
    <w:p w14:paraId="5222FECC"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Coalition of Immigrants, Refugees, and Communities of Color (CIRCC)</w:t>
      </w:r>
    </w:p>
    <w:p w14:paraId="2395B53F"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Education with a Purpose Foundation for Pacific Islanders</w:t>
      </w:r>
    </w:p>
    <w:p w14:paraId="41570342"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Equity in Education Coalition</w:t>
      </w:r>
    </w:p>
    <w:p w14:paraId="4224DEDB"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Eritrean Association in Greater Seattle</w:t>
      </w:r>
    </w:p>
    <w:p w14:paraId="1B865645"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Freedom Project</w:t>
      </w:r>
    </w:p>
    <w:p w14:paraId="0BA85F53"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Garfield Super Block Coalition</w:t>
      </w:r>
    </w:p>
    <w:p w14:paraId="555DA6DA"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LELO</w:t>
      </w:r>
    </w:p>
    <w:p w14:paraId="04D6DFC7"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Low Income Housing Institute</w:t>
      </w:r>
    </w:p>
    <w:p w14:paraId="42537BF5"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Nakani Native Program</w:t>
      </w:r>
    </w:p>
    <w:p w14:paraId="17C7355B"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Open Doors for Multicultural Families/King County Racial Equity Coalition</w:t>
      </w:r>
    </w:p>
    <w:p w14:paraId="5056A53F"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Progress Pushers</w:t>
      </w:r>
    </w:p>
    <w:p w14:paraId="270E3CC7"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RISE</w:t>
      </w:r>
    </w:p>
    <w:p w14:paraId="683E5E6E"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Sky Urban Empowerment and Transformation Center</w:t>
      </w:r>
    </w:p>
    <w:p w14:paraId="3BB98E62"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United Black Christian Clergy/Black Dollar Days Task Force</w:t>
      </w:r>
    </w:p>
    <w:p w14:paraId="58981912"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United Indian of All Tribes</w:t>
      </w:r>
    </w:p>
    <w:p w14:paraId="5E06AEB7"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Urban Family</w:t>
      </w:r>
    </w:p>
    <w:p w14:paraId="416980E4"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Urban League of Metropolitan Seattle</w:t>
      </w:r>
    </w:p>
    <w:p w14:paraId="07827F93" w14:textId="77777777" w:rsidR="00A84EF8" w:rsidRPr="004B2BBB" w:rsidRDefault="00A84EF8" w:rsidP="00A84EF8">
      <w:pPr>
        <w:numPr>
          <w:ilvl w:val="0"/>
          <w:numId w:val="1"/>
        </w:numPr>
        <w:shd w:val="clear" w:color="auto" w:fill="FFFFFF"/>
        <w:spacing w:before="100" w:beforeAutospacing="1" w:after="100" w:afterAutospacing="1" w:line="240" w:lineRule="auto"/>
        <w:ind w:left="420"/>
        <w:rPr>
          <w:rFonts w:eastAsia="Times New Roman" w:cs="Calibri"/>
          <w:sz w:val="24"/>
          <w:szCs w:val="24"/>
        </w:rPr>
      </w:pPr>
      <w:r w:rsidRPr="004B2BBB">
        <w:rPr>
          <w:rFonts w:eastAsia="Times New Roman" w:cs="Calibri"/>
          <w:sz w:val="24"/>
          <w:szCs w:val="24"/>
          <w:lang/>
        </w:rPr>
        <w:t>West African Community Council</w:t>
      </w:r>
    </w:p>
    <w:p w14:paraId="3464EE97"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‘i he lea ‘a e Pule Constantine, na’a ne pehē, “Ko e fuofua taimi eni, ‘oku ‘i ai ha patiseti ‘a e King County ‘oku makatu’unga ‘i he fakakaukau ‘o e fakafepaki’i ‘o e lau lanú, pea ‘oku ne ue’i lahi ‘a e tefito’i founga fakakaukau ‘a e pule’anga kauntí, ki he tu’unga tataú ‘i hotau komiunití, ‘aki ‘etau fakalea’i ‘a e lau lanú ko e fakatamaki Fakamo’uilelei ki he Kakaí,”. “Ko e ‘inivesi ‘i he fengāue’aki mo e ngaahi kautaha ko ení, ‘oku ne ‘omi ke lahi ‘a e ngaahi le’ó ki he talanoá, pea te ne tokoni’i ‘etau timí ke nau fakalakalaka ki mu’a ‘i he fa’u tu’utu’uni ‘oku makatu’unga ‘i he hoa ngāue ki he ‘etau taumu’a ko ha King County ‘oku fakamaau totonu.”</w:t>
      </w:r>
    </w:p>
    <w:p w14:paraId="1F21D593"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‘Oku fakapa’anga ‘e he tokoni ko ení ‘a e ngahi komiunití fengāue’akí ‘o a’u ki Sanuali 2021, ‘a ia ‘e lipooti fakalukufua ai ‘e he kau ma’u tokoní ‘a e ola ‘o ‘enau ngāue ki he King County. ‘E ngāue’aki ‘e he Public Health Crisis Core Team (Timi Tefito ki he Fakatamaki e Mo’uilelei ‘a e Kakaí) ‘a e ngaahi lipooti mo e ngaahi fakamatalá ke ne tokoni’i ke toe fakatonutonu ange ‘a e tu’utu’uni mo e ngaahi me’a ke fakamu’omu’a ‘i he patisetí, ki ha ‘asenita ‘oku ‘ikai ke lau lanu, kau ki ai mo e taliuí mo e ‘ilo e ngaahi me’a ‘oku pulí, ‘o makatu’unga ‘i he ngaahi fokotu’u mei he komiunití.</w:t>
      </w:r>
    </w:p>
    <w:p w14:paraId="700B1D26" w14:textId="77777777" w:rsidR="00A84EF8" w:rsidRPr="004B2BBB" w:rsidRDefault="00A84EF8" w:rsidP="00A84EF8">
      <w:pPr>
        <w:shd w:val="clear" w:color="auto" w:fill="FFFFFF"/>
        <w:spacing w:after="0" w:line="240" w:lineRule="auto"/>
        <w:rPr>
          <w:rFonts w:eastAsia="Times New Roman" w:cs="Calibri"/>
          <w:sz w:val="24"/>
          <w:szCs w:val="24"/>
          <w:lang/>
        </w:rPr>
      </w:pPr>
    </w:p>
    <w:p w14:paraId="756A3635" w14:textId="77777777" w:rsidR="00A84EF8" w:rsidRPr="004B2BBB" w:rsidRDefault="00A84EF8" w:rsidP="00A84EF8">
      <w:pPr>
        <w:shd w:val="clear" w:color="auto" w:fill="FFFFFF"/>
        <w:spacing w:before="150" w:after="225" w:line="240" w:lineRule="auto"/>
        <w:outlineLvl w:val="3"/>
        <w:rPr>
          <w:rFonts w:eastAsia="Times New Roman" w:cs="Calibri"/>
          <w:b/>
          <w:bCs/>
          <w:color w:val="5A5956"/>
          <w:sz w:val="24"/>
          <w:szCs w:val="24"/>
          <w:lang/>
        </w:rPr>
      </w:pPr>
      <w:r w:rsidRPr="004B2BBB">
        <w:rPr>
          <w:rFonts w:eastAsia="Times New Roman" w:cs="Calibri"/>
          <w:b/>
          <w:bCs/>
          <w:color w:val="FFFFFF"/>
          <w:sz w:val="24"/>
          <w:szCs w:val="24"/>
          <w:shd w:val="clear" w:color="auto" w:fill="A85D14"/>
          <w:lang/>
        </w:rPr>
        <w:t>Ngaahi Kupu’i Lea</w:t>
      </w:r>
    </w:p>
    <w:p w14:paraId="06AE95C1"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lastRenderedPageBreak/>
        <w:t>“Ko e fuofua taimi eni, ‘oku ‘i ai ha patiseti ‘a e King County ‘oku makatu’unga ‘i he fakakaukau ‘o e fakafepaki’i ‘o e lau lanú, pea ‘oku ne ue’i lahi ‘a e tefito’i founga fakakaukau ‘a e pule’anga kauntí, ki he tu’unga tataú ‘i hotau komiunití, ‘aki ‘etau fakalea’i ‘a e lau lanú ko e fakatamaki Fakamo’uilelei ki he Kakaí. Ko e ‘inivesi ‘i he fengāue’aki mo e ngaahi kautaha ko ení, ‘oku ne ‘omi ke lahi ‘a e ngaahi le’ó ki he talanoá, pea te ne tokoni’i ‘etau timí ke nau fakalakalaka ki mu’a ‘i he fa’u tu’utu’uni ‘oku makatu’unga ‘i he hoa ngāue ki he ‘etau taumu’a ko ha King County ‘oku fakamaau totonu.” -Dow Constantine, Pule King County</w:t>
      </w:r>
    </w:p>
    <w:p w14:paraId="72B3C262"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“Ko takimu’a ‘i he fakamaau totonu ki he lau lanú mo e hoko ko e pule’anga mo e vahefonua ‘oku angatonu mo ‘ikai lau lanú, ‘oku ‘uhinga ia ke tau hoa ngāue mo hotau ngaahi komiunití ‘i ha founga te ne faka’ai’ai ‘a e kaungā fakatupu mo’oní. Ko hono fakaivia ‘a e ngaahi kautaha falala’angá ke nau fakahoko ‘a e ngāue ki hono taumu’á, ‘e tokoni ia ki he Kauntí ke veteki e lau lanú, ko ha sitepu mahu’inga ia ‘i he’etau fononga mo e fakafepaki’i ‘o e lau lanú. Kuo pau ke tau fakafaingofua ki he ngaahi komiunití ‘oku uesia lahi taha ‘e he lau lanú, ke nau fakafuo ‘etau ngaahi founga fakafepaki’i ‘o e lau lanú.” - Anita Whitfield, ‘Ofisa Fakakau mai mo Anga-tonu, King County Office of Equity and Social Justice (‘Ofisi King County ‘o e Anga-tonu mo e Fakamaau Tonu Fakasosiale)</w:t>
      </w:r>
    </w:p>
    <w:p w14:paraId="75352F6C"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“Ke fakapapau’i pē ‘oku angatonu ‘a e fengāue’akí, kuo pau ke fakalele fakakomiunití. ‘E tokoni ‘a e pa’anga ko ení ke ne toe langa hake ‘a e fefalala’aki ‘a e ngaahi komiuniti ‘o e kakai tu’ufonuá mo e pule’angá, pea mo e poupou’i ‘o ha founga fakamo’ui ‘o e ngaahi kovi na’e hoko koe’uhi ko ha fa’unga lau lanu.” - Michael Tulee, Talekita Pule, United Indians of All Tribes Foundation</w:t>
      </w:r>
    </w:p>
    <w:p w14:paraId="14692BF6" w14:textId="77777777" w:rsidR="00A84EF8" w:rsidRPr="004B2BBB" w:rsidRDefault="00A84EF8" w:rsidP="00A84EF8">
      <w:pPr>
        <w:shd w:val="clear" w:color="auto" w:fill="FFFFFF"/>
        <w:spacing w:after="150" w:line="240" w:lineRule="auto"/>
        <w:rPr>
          <w:rFonts w:eastAsia="Times New Roman" w:cs="Calibri"/>
          <w:sz w:val="24"/>
          <w:szCs w:val="24"/>
          <w:lang/>
        </w:rPr>
      </w:pPr>
      <w:r w:rsidRPr="004B2BBB">
        <w:rPr>
          <w:rFonts w:eastAsia="Times New Roman" w:cs="Calibri"/>
          <w:sz w:val="24"/>
          <w:szCs w:val="24"/>
          <w:lang/>
        </w:rPr>
        <w:t>“Ko e fengāue’aki mo e komiunití ‘oku fiema’u ‘a e ‘ilo mo e ngāue’i e falala ‘a e komuniutí. ‘Oku hounga ki he Kauntí ‘a e fakamo’oni ki homau taukei’ i he mala’e ni, pea mo e fakaivia ‘emau ngāue. Ko e founga mahu’inga hono veuki ‘a e ngaahi ta’au lau lanú, pea ngāue taumu’a kia kinautolu ‘oku uesia lahi taha ‘i he fa’unga ‘oku lau lanu mo e ‘ikai ke angatonu faka’ekonomika.” - Michelle Merriweather, Palesiteni mo e Pule lahi, Urban League of Metropolitan Seattle (ULMS)</w:t>
      </w:r>
    </w:p>
    <w:p w14:paraId="21C83B3C" w14:textId="77777777" w:rsidR="00E6682E" w:rsidRPr="004B2BBB" w:rsidRDefault="004B2BBB">
      <w:pPr>
        <w:rPr>
          <w:lang/>
        </w:rPr>
      </w:pPr>
    </w:p>
    <w:sectPr w:rsidR="00E6682E" w:rsidRPr="004B2B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563F" w14:textId="77777777" w:rsidR="00203145" w:rsidRDefault="00203145" w:rsidP="00A84EF8">
      <w:pPr>
        <w:spacing w:after="0" w:line="240" w:lineRule="auto"/>
      </w:pPr>
      <w:r>
        <w:separator/>
      </w:r>
    </w:p>
  </w:endnote>
  <w:endnote w:type="continuationSeparator" w:id="0">
    <w:p w14:paraId="51310367" w14:textId="77777777" w:rsidR="00203145" w:rsidRDefault="00203145" w:rsidP="00A8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93903" w14:textId="77777777" w:rsidR="00203145" w:rsidRDefault="00203145" w:rsidP="00A84EF8">
      <w:pPr>
        <w:spacing w:after="0" w:line="240" w:lineRule="auto"/>
      </w:pPr>
      <w:r>
        <w:separator/>
      </w:r>
    </w:p>
  </w:footnote>
  <w:footnote w:type="continuationSeparator" w:id="0">
    <w:p w14:paraId="1C6743ED" w14:textId="77777777" w:rsidR="00203145" w:rsidRDefault="00203145" w:rsidP="00A8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60AC"/>
    <w:multiLevelType w:val="multilevel"/>
    <w:tmpl w:val="E14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57292B"/>
    <w:multiLevelType w:val="multilevel"/>
    <w:tmpl w:val="0EB4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F8"/>
    <w:rsid w:val="00203145"/>
    <w:rsid w:val="004B2BBB"/>
    <w:rsid w:val="004C6B6A"/>
    <w:rsid w:val="005B3FE9"/>
    <w:rsid w:val="00673B19"/>
    <w:rsid w:val="00A84EF8"/>
    <w:rsid w:val="00B46391"/>
    <w:rsid w:val="00E03DEA"/>
    <w:rsid w:val="00E4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6E690"/>
  <w15:chartTrackingRefBased/>
  <w15:docId w15:val="{6C489CAE-2CE4-4D52-82C9-48558DBE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4E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4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4E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E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4E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4E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EF8"/>
    <w:rPr>
      <w:b/>
      <w:bCs/>
    </w:rPr>
  </w:style>
  <w:style w:type="character" w:customStyle="1" w:styleId="label">
    <w:name w:val="label"/>
    <w:basedOn w:val="DefaultParagraphFont"/>
    <w:rsid w:val="00A84EF8"/>
  </w:style>
  <w:style w:type="paragraph" w:customStyle="1" w:styleId="nt-summary">
    <w:name w:val="nt-summary"/>
    <w:basedOn w:val="Normal"/>
    <w:rsid w:val="00A84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4EF8"/>
    <w:rPr>
      <w:color w:val="0000FF"/>
      <w:u w:val="single"/>
    </w:rPr>
  </w:style>
  <w:style w:type="character" w:styleId="CommentReference">
    <w:name w:val="annotation reference"/>
    <w:basedOn w:val="DefaultParagraphFont"/>
    <w:uiPriority w:val="99"/>
    <w:semiHidden/>
    <w:unhideWhenUsed/>
    <w:rsid w:val="00E03DEA"/>
    <w:rPr>
      <w:sz w:val="16"/>
      <w:szCs w:val="16"/>
    </w:rPr>
  </w:style>
  <w:style w:type="paragraph" w:styleId="CommentText">
    <w:name w:val="annotation text"/>
    <w:basedOn w:val="Normal"/>
    <w:link w:val="CommentTextChar"/>
    <w:uiPriority w:val="99"/>
    <w:semiHidden/>
    <w:unhideWhenUsed/>
    <w:rsid w:val="00E03DEA"/>
    <w:pPr>
      <w:spacing w:line="240" w:lineRule="auto"/>
    </w:pPr>
    <w:rPr>
      <w:sz w:val="20"/>
      <w:szCs w:val="20"/>
    </w:rPr>
  </w:style>
  <w:style w:type="character" w:customStyle="1" w:styleId="CommentTextChar">
    <w:name w:val="Comment Text Char"/>
    <w:basedOn w:val="DefaultParagraphFont"/>
    <w:link w:val="CommentText"/>
    <w:uiPriority w:val="99"/>
    <w:semiHidden/>
    <w:rsid w:val="00E03DEA"/>
    <w:rPr>
      <w:sz w:val="20"/>
      <w:szCs w:val="20"/>
    </w:rPr>
  </w:style>
  <w:style w:type="paragraph" w:styleId="CommentSubject">
    <w:name w:val="annotation subject"/>
    <w:basedOn w:val="CommentText"/>
    <w:next w:val="CommentText"/>
    <w:link w:val="CommentSubjectChar"/>
    <w:uiPriority w:val="99"/>
    <w:semiHidden/>
    <w:unhideWhenUsed/>
    <w:rsid w:val="00E03DEA"/>
    <w:rPr>
      <w:b/>
      <w:bCs/>
    </w:rPr>
  </w:style>
  <w:style w:type="character" w:customStyle="1" w:styleId="CommentSubjectChar">
    <w:name w:val="Comment Subject Char"/>
    <w:basedOn w:val="CommentTextChar"/>
    <w:link w:val="CommentSubject"/>
    <w:uiPriority w:val="99"/>
    <w:semiHidden/>
    <w:rsid w:val="00E03DEA"/>
    <w:rPr>
      <w:b/>
      <w:bCs/>
      <w:sz w:val="20"/>
      <w:szCs w:val="20"/>
    </w:rPr>
  </w:style>
  <w:style w:type="paragraph" w:styleId="BalloonText">
    <w:name w:val="Balloon Text"/>
    <w:basedOn w:val="Normal"/>
    <w:link w:val="BalloonTextChar"/>
    <w:uiPriority w:val="99"/>
    <w:semiHidden/>
    <w:unhideWhenUsed/>
    <w:rsid w:val="00E0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D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492268">
      <w:bodyDiv w:val="1"/>
      <w:marLeft w:val="0"/>
      <w:marRight w:val="0"/>
      <w:marTop w:val="0"/>
      <w:marBottom w:val="0"/>
      <w:divBdr>
        <w:top w:val="none" w:sz="0" w:space="0" w:color="auto"/>
        <w:left w:val="none" w:sz="0" w:space="0" w:color="auto"/>
        <w:bottom w:val="none" w:sz="0" w:space="0" w:color="auto"/>
        <w:right w:val="none" w:sz="0" w:space="0" w:color="auto"/>
      </w:divBdr>
      <w:divsChild>
        <w:div w:id="519667136">
          <w:marLeft w:val="-300"/>
          <w:marRight w:val="-300"/>
          <w:marTop w:val="0"/>
          <w:marBottom w:val="0"/>
          <w:divBdr>
            <w:top w:val="none" w:sz="0" w:space="0" w:color="auto"/>
            <w:left w:val="none" w:sz="0" w:space="0" w:color="auto"/>
            <w:bottom w:val="none" w:sz="0" w:space="0" w:color="auto"/>
            <w:right w:val="none" w:sz="0" w:space="0" w:color="auto"/>
          </w:divBdr>
          <w:divsChild>
            <w:div w:id="753667340">
              <w:marLeft w:val="0"/>
              <w:marRight w:val="0"/>
              <w:marTop w:val="0"/>
              <w:marBottom w:val="0"/>
              <w:divBdr>
                <w:top w:val="none" w:sz="0" w:space="0" w:color="auto"/>
                <w:left w:val="none" w:sz="0" w:space="0" w:color="auto"/>
                <w:bottom w:val="none" w:sz="0" w:space="0" w:color="auto"/>
                <w:right w:val="none" w:sz="0" w:space="0" w:color="auto"/>
              </w:divBdr>
            </w:div>
            <w:div w:id="534274602">
              <w:marLeft w:val="0"/>
              <w:marRight w:val="0"/>
              <w:marTop w:val="0"/>
              <w:marBottom w:val="0"/>
              <w:divBdr>
                <w:top w:val="none" w:sz="0" w:space="0" w:color="auto"/>
                <w:left w:val="none" w:sz="0" w:space="0" w:color="auto"/>
                <w:bottom w:val="none" w:sz="0" w:space="0" w:color="auto"/>
                <w:right w:val="none" w:sz="0" w:space="0" w:color="auto"/>
              </w:divBdr>
            </w:div>
            <w:div w:id="206919333">
              <w:marLeft w:val="0"/>
              <w:marRight w:val="0"/>
              <w:marTop w:val="0"/>
              <w:marBottom w:val="0"/>
              <w:divBdr>
                <w:top w:val="none" w:sz="0" w:space="0" w:color="auto"/>
                <w:left w:val="none" w:sz="0" w:space="0" w:color="auto"/>
                <w:bottom w:val="none" w:sz="0" w:space="0" w:color="auto"/>
                <w:right w:val="none" w:sz="0" w:space="0" w:color="auto"/>
              </w:divBdr>
            </w:div>
          </w:divsChild>
        </w:div>
        <w:div w:id="1878614301">
          <w:marLeft w:val="-300"/>
          <w:marRight w:val="-300"/>
          <w:marTop w:val="0"/>
          <w:marBottom w:val="0"/>
          <w:divBdr>
            <w:top w:val="none" w:sz="0" w:space="0" w:color="auto"/>
            <w:left w:val="none" w:sz="0" w:space="0" w:color="auto"/>
            <w:bottom w:val="none" w:sz="0" w:space="0" w:color="auto"/>
            <w:right w:val="none" w:sz="0" w:space="0" w:color="auto"/>
          </w:divBdr>
          <w:divsChild>
            <w:div w:id="1636913871">
              <w:marLeft w:val="0"/>
              <w:marRight w:val="0"/>
              <w:marTop w:val="0"/>
              <w:marBottom w:val="0"/>
              <w:divBdr>
                <w:top w:val="none" w:sz="0" w:space="0" w:color="auto"/>
                <w:left w:val="none" w:sz="0" w:space="0" w:color="auto"/>
                <w:bottom w:val="none" w:sz="0" w:space="0" w:color="auto"/>
                <w:right w:val="none" w:sz="0" w:space="0" w:color="auto"/>
              </w:divBdr>
            </w:div>
          </w:divsChild>
        </w:div>
        <w:div w:id="1002591362">
          <w:marLeft w:val="-300"/>
          <w:marRight w:val="-300"/>
          <w:marTop w:val="0"/>
          <w:marBottom w:val="0"/>
          <w:divBdr>
            <w:top w:val="none" w:sz="0" w:space="0" w:color="auto"/>
            <w:left w:val="none" w:sz="0" w:space="0" w:color="auto"/>
            <w:bottom w:val="none" w:sz="0" w:space="0" w:color="auto"/>
            <w:right w:val="none" w:sz="0" w:space="0" w:color="auto"/>
          </w:divBdr>
          <w:divsChild>
            <w:div w:id="1199781676">
              <w:marLeft w:val="0"/>
              <w:marRight w:val="0"/>
              <w:marTop w:val="0"/>
              <w:marBottom w:val="0"/>
              <w:divBdr>
                <w:top w:val="none" w:sz="0" w:space="0" w:color="auto"/>
                <w:left w:val="none" w:sz="0" w:space="0" w:color="auto"/>
                <w:bottom w:val="none" w:sz="0" w:space="0" w:color="auto"/>
                <w:right w:val="none" w:sz="0" w:space="0" w:color="auto"/>
              </w:divBdr>
            </w:div>
          </w:divsChild>
        </w:div>
        <w:div w:id="1768497373">
          <w:marLeft w:val="-300"/>
          <w:marRight w:val="-300"/>
          <w:marTop w:val="0"/>
          <w:marBottom w:val="0"/>
          <w:divBdr>
            <w:top w:val="none" w:sz="0" w:space="0" w:color="auto"/>
            <w:left w:val="none" w:sz="0" w:space="0" w:color="auto"/>
            <w:bottom w:val="none" w:sz="0" w:space="0" w:color="auto"/>
            <w:right w:val="none" w:sz="0" w:space="0" w:color="auto"/>
          </w:divBdr>
          <w:divsChild>
            <w:div w:id="2147312730">
              <w:marLeft w:val="0"/>
              <w:marRight w:val="0"/>
              <w:marTop w:val="0"/>
              <w:marBottom w:val="0"/>
              <w:divBdr>
                <w:top w:val="none" w:sz="0" w:space="0" w:color="auto"/>
                <w:left w:val="none" w:sz="0" w:space="0" w:color="auto"/>
                <w:bottom w:val="none" w:sz="0" w:space="0" w:color="auto"/>
                <w:right w:val="none" w:sz="0" w:space="0" w:color="auto"/>
              </w:divBdr>
              <w:divsChild>
                <w:div w:id="2097750006">
                  <w:blockQuote w:val="1"/>
                  <w:marLeft w:val="0"/>
                  <w:marRight w:val="0"/>
                  <w:marTop w:val="0"/>
                  <w:marBottom w:val="300"/>
                  <w:divBdr>
                    <w:top w:val="none" w:sz="0" w:space="0" w:color="auto"/>
                    <w:left w:val="none" w:sz="0" w:space="0" w:color="auto"/>
                    <w:bottom w:val="none" w:sz="0" w:space="0" w:color="auto"/>
                    <w:right w:val="none" w:sz="0" w:space="0" w:color="auto"/>
                  </w:divBdr>
                </w:div>
                <w:div w:id="939140682">
                  <w:blockQuote w:val="1"/>
                  <w:marLeft w:val="0"/>
                  <w:marRight w:val="0"/>
                  <w:marTop w:val="0"/>
                  <w:marBottom w:val="300"/>
                  <w:divBdr>
                    <w:top w:val="none" w:sz="0" w:space="0" w:color="auto"/>
                    <w:left w:val="none" w:sz="0" w:space="0" w:color="auto"/>
                    <w:bottom w:val="none" w:sz="0" w:space="0" w:color="auto"/>
                    <w:right w:val="none" w:sz="0" w:space="0" w:color="auto"/>
                  </w:divBdr>
                </w:div>
                <w:div w:id="1870336885">
                  <w:blockQuote w:val="1"/>
                  <w:marLeft w:val="0"/>
                  <w:marRight w:val="0"/>
                  <w:marTop w:val="0"/>
                  <w:marBottom w:val="300"/>
                  <w:divBdr>
                    <w:top w:val="none" w:sz="0" w:space="0" w:color="auto"/>
                    <w:left w:val="none" w:sz="0" w:space="0" w:color="auto"/>
                    <w:bottom w:val="none" w:sz="0" w:space="0" w:color="auto"/>
                    <w:right w:val="none" w:sz="0" w:space="0" w:color="auto"/>
                  </w:divBdr>
                </w:div>
                <w:div w:id="186963719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44598F0CAE54A9C7F4AD3C5A5658C" ma:contentTypeVersion="9" ma:contentTypeDescription="Create a new document." ma:contentTypeScope="" ma:versionID="71858365d09d73c5652474f1d7f813e8">
  <xsd:schema xmlns:xsd="http://www.w3.org/2001/XMLSchema" xmlns:xs="http://www.w3.org/2001/XMLSchema" xmlns:p="http://schemas.microsoft.com/office/2006/metadata/properties" xmlns:ns2="8fe73e97-ab99-4f77-a3b4-e0118816a72d" xmlns:ns3="fa743b56-8d43-43b7-be34-68239c033d51" targetNamespace="http://schemas.microsoft.com/office/2006/metadata/properties" ma:root="true" ma:fieldsID="b9458059132028bfacea7fce4ae9ec2f" ns2:_="" ns3:_="">
    <xsd:import namespace="8fe73e97-ab99-4f77-a3b4-e0118816a72d"/>
    <xsd:import namespace="fa743b56-8d43-43b7-be34-68239c033d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73e97-ab99-4f77-a3b4-e0118816a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43b56-8d43-43b7-be34-68239c033d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63279B-DFDD-4BB8-92B4-605C64C39666}"/>
</file>

<file path=customXml/itemProps2.xml><?xml version="1.0" encoding="utf-8"?>
<ds:datastoreItem xmlns:ds="http://schemas.openxmlformats.org/officeDocument/2006/customXml" ds:itemID="{C996EA12-B1A8-438B-95EF-631EE4A4EDA6}"/>
</file>

<file path=customXml/itemProps3.xml><?xml version="1.0" encoding="utf-8"?>
<ds:datastoreItem xmlns:ds="http://schemas.openxmlformats.org/officeDocument/2006/customXml" ds:itemID="{02A9478D-EF2D-4B63-8692-54C766F90833}"/>
</file>

<file path=docProps/app.xml><?xml version="1.0" encoding="utf-8"?>
<Properties xmlns="http://schemas.openxmlformats.org/officeDocument/2006/extended-properties" xmlns:vt="http://schemas.openxmlformats.org/officeDocument/2006/docPropsVTypes">
  <Template>Normal.dotm</Template>
  <TotalTime>15</TotalTime>
  <Pages>3</Pages>
  <Words>1155</Words>
  <Characters>4935</Characters>
  <Application>Microsoft Office Word</Application>
  <DocSecurity>0</DocSecurity>
  <Lines>94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Erin</dc:creator>
  <cp:keywords/>
  <dc:description/>
  <cp:lastModifiedBy>Denise Ponce</cp:lastModifiedBy>
  <cp:revision>6</cp:revision>
  <dcterms:created xsi:type="dcterms:W3CDTF">2020-11-20T19:11:00Z</dcterms:created>
  <dcterms:modified xsi:type="dcterms:W3CDTF">2020-11-27T17:35:00Z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0x0101009E844598F0CAE54A9C7F4AD3C5A5658C</vt:lpwstr>
  </property>
</Properties>
</file>