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D0DD" w14:textId="7DBD2374" w:rsidR="00582746" w:rsidRDefault="00582746" w:rsidP="00582746">
      <w:pPr>
        <w:rPr>
          <w:b/>
          <w:bCs/>
        </w:rPr>
      </w:pPr>
      <w:r>
        <w:rPr>
          <w:b/>
          <w:bCs/>
        </w:rPr>
        <w:t>Bios for finalist applicants to be Director of the King County Office of Law Enforcement Oversight (provided by applicants)</w:t>
      </w:r>
    </w:p>
    <w:p w14:paraId="5C060D6E" w14:textId="77777777" w:rsidR="00582746" w:rsidRDefault="00582746" w:rsidP="00582746">
      <w:pPr>
        <w:rPr>
          <w:b/>
          <w:bCs/>
        </w:rPr>
      </w:pPr>
    </w:p>
    <w:p w14:paraId="6B257274" w14:textId="3C071AF4" w:rsidR="00582746" w:rsidRDefault="00582746" w:rsidP="00582746">
      <w:pPr>
        <w:rPr>
          <w:b/>
          <w:bCs/>
        </w:rPr>
      </w:pPr>
      <w:r>
        <w:rPr>
          <w:b/>
          <w:bCs/>
        </w:rPr>
        <w:t>TAMER ABOUZEID</w:t>
      </w:r>
    </w:p>
    <w:p w14:paraId="16A4C0F5" w14:textId="77777777" w:rsidR="00582746" w:rsidRDefault="00582746" w:rsidP="00582746"/>
    <w:p w14:paraId="498B315F" w14:textId="77777777" w:rsidR="00582746" w:rsidRDefault="00582746" w:rsidP="00582746">
      <w:r>
        <w:t xml:space="preserve">Tamer </w:t>
      </w:r>
      <w:proofErr w:type="spellStart"/>
      <w:r>
        <w:t>Abouzeid</w:t>
      </w:r>
      <w:proofErr w:type="spellEnd"/>
      <w:r>
        <w:t xml:space="preserve"> is an attorney, mediator, community organizer, and policy professional. He currently practices law at the Chicago office of a large civil rights organization, focusing on issues of discrimination and policing in both litigation and policy. He also acts as legal counsel to the Chicago Alliance Against Racist and Political Repression.</w:t>
      </w:r>
    </w:p>
    <w:p w14:paraId="7BF1F674" w14:textId="77777777" w:rsidR="00582746" w:rsidRDefault="00582746" w:rsidP="00582746"/>
    <w:p w14:paraId="0C88C464" w14:textId="77777777" w:rsidR="00582746" w:rsidRDefault="00582746" w:rsidP="00582746">
      <w:r>
        <w:t>Tamer worked at Chicago’s Civilian Office of Police Accountability, investigating allegations of misconduct against Chicago police officers, including cases of constitutional violations, excessive force, and domestic violence. Prior to that, Tamer worked as an Associate at Shearman and Sterling, LLP, with his practice focused on international arbitration and litigation.</w:t>
      </w:r>
    </w:p>
    <w:p w14:paraId="75E2FABB" w14:textId="77777777" w:rsidR="00582746" w:rsidRDefault="00582746" w:rsidP="00582746"/>
    <w:p w14:paraId="1FB9BFF0" w14:textId="77777777" w:rsidR="00582746" w:rsidRDefault="00582746" w:rsidP="00582746">
      <w:r>
        <w:t>Tamer graduated from the University of Illinois at Chicago (UIC) with a degree in marketing (2007) and worked in that field before receiving his law degree from the Georgetown University Law Center (2015) and his Mediation Certificate from Northwestern University (2019). During law school, he was a Global Teaching Fellow and a Student Attorney, representing indigent plaintiffs and defendants for an academic year. He was also a legal intern at the United States Office of Special Counsel, a federal investigative and prosecutorial agency.</w:t>
      </w:r>
    </w:p>
    <w:p w14:paraId="34051229" w14:textId="77777777" w:rsidR="00582746" w:rsidRDefault="00582746" w:rsidP="00582746"/>
    <w:p w14:paraId="41967CAC" w14:textId="77777777" w:rsidR="00582746" w:rsidRDefault="00582746" w:rsidP="00582746">
      <w:pPr>
        <w:rPr>
          <w:b/>
          <w:bCs/>
        </w:rPr>
      </w:pPr>
      <w:r>
        <w:rPr>
          <w:b/>
          <w:bCs/>
        </w:rPr>
        <w:t>EDDIE AUBREY</w:t>
      </w:r>
    </w:p>
    <w:p w14:paraId="45399ACA" w14:textId="77777777" w:rsidR="00582746" w:rsidRDefault="00582746" w:rsidP="00582746"/>
    <w:p w14:paraId="4DF41C16" w14:textId="77777777" w:rsidR="00582746" w:rsidRDefault="00582746" w:rsidP="00582746">
      <w:r>
        <w:t>Eddie Aubrey has spent more than 40 years in various executive leadership roles in Washington and California. His background includes a broad view of civilian oversight, Constitutional Policing, cultural diversity, law, justice, executive management, and justice reform issues.</w:t>
      </w:r>
    </w:p>
    <w:p w14:paraId="28E656A1" w14:textId="77777777" w:rsidR="00582746" w:rsidRDefault="00582746" w:rsidP="00582746"/>
    <w:p w14:paraId="279621C7" w14:textId="77777777" w:rsidR="00582746" w:rsidRDefault="00582746" w:rsidP="00582746">
      <w:r>
        <w:t xml:space="preserve">He was born in Tacoma and grew up in the culturally diverse inner city of south-central Los Angeles.  He became a police officer in Los Angeles and later enrolled in law school and became a Prosecuting Attorney for King County. He was later appointed as a Judge (pro </w:t>
      </w:r>
      <w:proofErr w:type="spellStart"/>
      <w:r>
        <w:t>tem</w:t>
      </w:r>
      <w:proofErr w:type="spellEnd"/>
      <w:r>
        <w:t xml:space="preserve">) for King County and two municipal courts; Director at Tacoma Community College; and later as Chief Prosecuting Attorney for Renton.  </w:t>
      </w:r>
    </w:p>
    <w:p w14:paraId="459A871D" w14:textId="77777777" w:rsidR="00582746" w:rsidRDefault="00582746" w:rsidP="00582746"/>
    <w:p w14:paraId="543E49BD" w14:textId="77777777" w:rsidR="00582746" w:rsidRDefault="00582746" w:rsidP="00582746">
      <w:r>
        <w:t>He also launched the Office of Independent Review (Civilian Police Auditor) overseeing the Fresno Police Department and is currently the Civilian Manager of the Office of Professional Accountability (OPA) overseeing the Richmond Police Department in California.</w:t>
      </w:r>
    </w:p>
    <w:p w14:paraId="749FA835" w14:textId="77777777" w:rsidR="00582746" w:rsidRDefault="00582746" w:rsidP="00582746"/>
    <w:p w14:paraId="2C04DD36" w14:textId="2F9EEC01" w:rsidR="00582746" w:rsidRDefault="00582746" w:rsidP="00582746">
      <w:r>
        <w:t xml:space="preserve">He </w:t>
      </w:r>
      <w:r w:rsidR="00392EA1">
        <w:t>has a residence in</w:t>
      </w:r>
      <w:r>
        <w:t xml:space="preserve"> King County and </w:t>
      </w:r>
      <w:r w:rsidR="00392EA1">
        <w:t xml:space="preserve">is </w:t>
      </w:r>
      <w:r>
        <w:t xml:space="preserve">an </w:t>
      </w:r>
      <w:r w:rsidR="00392EA1">
        <w:t>a</w:t>
      </w:r>
      <w:r>
        <w:t xml:space="preserve">ttorney in Washington. He graduated from Seattle University School of Law and holds a Bachelor of Arts in Business Management from the University of Phoenix. </w:t>
      </w:r>
    </w:p>
    <w:p w14:paraId="305A652A" w14:textId="77777777" w:rsidR="00764CD9" w:rsidRDefault="00392EA1"/>
    <w:sectPr w:rsidR="0076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46"/>
    <w:rsid w:val="00347FFD"/>
    <w:rsid w:val="00392EA1"/>
    <w:rsid w:val="00582746"/>
    <w:rsid w:val="0058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227"/>
  <w15:chartTrackingRefBased/>
  <w15:docId w15:val="{E2BA4C15-D8DB-4468-BCC0-0D67FBDA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6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DeMay, Daniel</dc:creator>
  <cp:keywords/>
  <dc:description/>
  <cp:lastModifiedBy>DeMay, Daniel</cp:lastModifiedBy>
  <cp:revision>2</cp:revision>
  <dcterms:created xsi:type="dcterms:W3CDTF">2021-06-28T21:39:00Z</dcterms:created>
  <dcterms:modified xsi:type="dcterms:W3CDTF">2021-06-28T21:54:00Z</dcterms:modified>
</cp:coreProperties>
</file>