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</w:p>
    <w:p w:rsidR="006C370F" w:rsidRDefault="006C370F" w:rsidP="006C370F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6C370F" w:rsidRDefault="006C370F" w:rsidP="006C370F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6C370F" w:rsidRDefault="006C370F" w:rsidP="006C37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6C370F">
        <w:tc>
          <w:tcPr>
            <w:tcW w:w="4542" w:type="dxa"/>
            <w:tcBorders>
              <w:bottom w:val="single" w:sz="4" w:space="0" w:color="auto"/>
            </w:tcBorders>
          </w:tcPr>
          <w:p w:rsidR="006C370F" w:rsidRDefault="006C370F" w:rsidP="00835517">
            <w:r>
              <w:t xml:space="preserve"> In the Guardianship of:</w:t>
            </w:r>
          </w:p>
          <w:p w:rsidR="006C370F" w:rsidRDefault="006C370F" w:rsidP="00835517"/>
          <w:p w:rsidR="006C370F" w:rsidRDefault="006C370F" w:rsidP="00835517">
            <w:r>
              <w:t>______________________________,</w:t>
            </w:r>
          </w:p>
          <w:p w:rsidR="006C370F" w:rsidRDefault="006C370F" w:rsidP="00835517"/>
          <w:p w:rsidR="006C370F" w:rsidRDefault="006C370F" w:rsidP="00835517"/>
          <w:p w:rsidR="006C370F" w:rsidRDefault="006C370F" w:rsidP="00835517">
            <w:r>
              <w:t>An Incapacitated Person</w:t>
            </w:r>
            <w:r w:rsidR="00317EC2">
              <w:t>.</w:t>
            </w:r>
          </w:p>
        </w:tc>
        <w:tc>
          <w:tcPr>
            <w:tcW w:w="276" w:type="dxa"/>
          </w:tcPr>
          <w:p w:rsidR="006C370F" w:rsidRDefault="006C370F" w:rsidP="00835517">
            <w:r>
              <w:t>)</w:t>
            </w:r>
          </w:p>
          <w:p w:rsidR="006C370F" w:rsidRDefault="006C370F" w:rsidP="00835517">
            <w:r>
              <w:t>)</w:t>
            </w:r>
          </w:p>
          <w:p w:rsidR="006C370F" w:rsidRDefault="006C370F" w:rsidP="00835517">
            <w:r>
              <w:t>)</w:t>
            </w:r>
          </w:p>
          <w:p w:rsidR="006C370F" w:rsidRDefault="006C370F" w:rsidP="00835517">
            <w:r>
              <w:t>)</w:t>
            </w:r>
          </w:p>
          <w:p w:rsidR="006C370F" w:rsidRDefault="006C370F" w:rsidP="00835517">
            <w:r>
              <w:t>)</w:t>
            </w:r>
          </w:p>
          <w:p w:rsidR="006C370F" w:rsidRDefault="006C370F" w:rsidP="00835517">
            <w:r>
              <w:t>)</w:t>
            </w:r>
          </w:p>
          <w:p w:rsidR="00A20CEA" w:rsidRDefault="00A20CEA" w:rsidP="00835517">
            <w:r>
              <w:t>)</w:t>
            </w:r>
          </w:p>
        </w:tc>
        <w:tc>
          <w:tcPr>
            <w:tcW w:w="3814" w:type="dxa"/>
          </w:tcPr>
          <w:p w:rsidR="006C370F" w:rsidRDefault="006C370F" w:rsidP="00835517">
            <w:bookmarkStart w:id="0" w:name="CaseNumber"/>
            <w:bookmarkEnd w:id="0"/>
            <w:r>
              <w:t xml:space="preserve">Case No.: </w:t>
            </w:r>
          </w:p>
          <w:p w:rsidR="006C370F" w:rsidRDefault="006C370F" w:rsidP="00835517"/>
          <w:p w:rsidR="006C370F" w:rsidRDefault="006C370F" w:rsidP="00835517">
            <w:r>
              <w:t xml:space="preserve">NOTICE OF DEATH OF </w:t>
            </w:r>
          </w:p>
          <w:p w:rsidR="006C370F" w:rsidRDefault="006C370F" w:rsidP="00835517">
            <w:r>
              <w:t>INCAPACITATED PERSON</w:t>
            </w:r>
          </w:p>
          <w:p w:rsidR="006C370F" w:rsidRDefault="006C370F" w:rsidP="00835517"/>
          <w:p w:rsidR="006C370F" w:rsidRDefault="006C370F" w:rsidP="00835517">
            <w:r>
              <w:t>(NT</w:t>
            </w:r>
            <w:r w:rsidR="000B68E6">
              <w:t>DTH</w:t>
            </w:r>
            <w:r>
              <w:t>)</w:t>
            </w:r>
          </w:p>
          <w:p w:rsidR="00A20CEA" w:rsidRPr="00A20CEA" w:rsidRDefault="00A20CEA" w:rsidP="00835517">
            <w:pPr>
              <w:rPr>
                <w:b/>
              </w:rPr>
            </w:pPr>
            <w:r>
              <w:t xml:space="preserve"> (</w:t>
            </w:r>
            <w:r>
              <w:rPr>
                <w:b/>
              </w:rPr>
              <w:t>CLERK’S ACTION REQUIRED)</w:t>
            </w:r>
          </w:p>
        </w:tc>
      </w:tr>
    </w:tbl>
    <w:p w:rsidR="006C370F" w:rsidRDefault="006C370F" w:rsidP="006C370F"/>
    <w:p w:rsidR="006C370F" w:rsidRDefault="006C370F" w:rsidP="006C370F">
      <w:pPr>
        <w:spacing w:line="360" w:lineRule="auto"/>
        <w:rPr>
          <w:sz w:val="23"/>
        </w:rPr>
      </w:pPr>
      <w:r>
        <w:tab/>
      </w:r>
      <w:r>
        <w:rPr>
          <w:sz w:val="23"/>
        </w:rPr>
        <w:t>The Guardian hereby notifies the Court and interested parties that the above-named Incapacitated Person died on ____________________(</w:t>
      </w:r>
      <w:r>
        <w:rPr>
          <w:i/>
          <w:sz w:val="23"/>
        </w:rPr>
        <w:t>date of death)</w:t>
      </w:r>
      <w:r>
        <w:rPr>
          <w:sz w:val="23"/>
        </w:rPr>
        <w:t xml:space="preserve"> in _________________________</w:t>
      </w:r>
      <w:r w:rsidR="00A20CEA">
        <w:rPr>
          <w:sz w:val="23"/>
        </w:rPr>
        <w:t xml:space="preserve"> ,</w:t>
      </w:r>
      <w:r>
        <w:rPr>
          <w:sz w:val="23"/>
        </w:rPr>
        <w:t>(</w:t>
      </w:r>
      <w:r>
        <w:rPr>
          <w:i/>
          <w:sz w:val="23"/>
        </w:rPr>
        <w:t>location of death)</w:t>
      </w:r>
      <w:r>
        <w:rPr>
          <w:sz w:val="23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3"/>
            </w:rPr>
            <w:t>Washington</w:t>
          </w:r>
        </w:smartTag>
      </w:smartTag>
      <w:r>
        <w:rPr>
          <w:sz w:val="23"/>
        </w:rPr>
        <w:t>.  At the time of death, the Incapacitated Person was _____ years of age, and was receiving custodial care at ______</w:t>
      </w:r>
    </w:p>
    <w:p w:rsidR="006C370F" w:rsidRDefault="006C370F" w:rsidP="006C370F">
      <w:pPr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_______________________________________________________________________.</w:t>
      </w:r>
    </w:p>
    <w:p w:rsidR="006C370F" w:rsidRDefault="006C370F" w:rsidP="006C370F">
      <w:pPr>
        <w:spacing w:line="360" w:lineRule="auto"/>
        <w:rPr>
          <w:sz w:val="23"/>
        </w:rPr>
      </w:pPr>
      <w:r>
        <w:rPr>
          <w:sz w:val="23"/>
        </w:rPr>
        <w:tab/>
        <w:t xml:space="preserve">The Guardian </w:t>
      </w:r>
      <w:r w:rsidR="00D8275A">
        <w:rPr>
          <w:sz w:val="23"/>
        </w:rPr>
        <w:t xml:space="preserve">will file and present to the Court and interested parties </w:t>
      </w:r>
      <w:r>
        <w:rPr>
          <w:sz w:val="23"/>
        </w:rPr>
        <w:t>a Final Report and Accounting</w:t>
      </w:r>
      <w:r w:rsidR="00D8275A">
        <w:rPr>
          <w:sz w:val="23"/>
        </w:rPr>
        <w:t xml:space="preserve"> </w:t>
      </w:r>
      <w:r>
        <w:rPr>
          <w:sz w:val="23"/>
        </w:rPr>
        <w:t xml:space="preserve">within </w:t>
      </w:r>
      <w:r w:rsidR="00C05074">
        <w:rPr>
          <w:sz w:val="23"/>
        </w:rPr>
        <w:t>9</w:t>
      </w:r>
      <w:r>
        <w:rPr>
          <w:sz w:val="23"/>
        </w:rPr>
        <w:t>0 days of the death, as required by State law.</w:t>
      </w:r>
    </w:p>
    <w:p w:rsidR="006C370F" w:rsidRDefault="006C370F" w:rsidP="006C370F"/>
    <w:p w:rsidR="006C370F" w:rsidRDefault="006C370F" w:rsidP="006C370F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6C370F" w:rsidRDefault="006C370F" w:rsidP="006C370F">
      <w:pPr>
        <w:widowControl w:val="0"/>
        <w:tabs>
          <w:tab w:val="left" w:pos="720"/>
        </w:tabs>
        <w:rPr>
          <w:b/>
        </w:rPr>
      </w:pPr>
    </w:p>
    <w:p w:rsidR="006C370F" w:rsidRDefault="006C370F" w:rsidP="006C370F">
      <w:pPr>
        <w:widowControl w:val="0"/>
        <w:tabs>
          <w:tab w:val="left" w:pos="720"/>
        </w:tabs>
      </w:pPr>
      <w:r>
        <w:tab/>
        <w:t>Signed at ________________, Washington, ___________, ____20__.</w:t>
      </w:r>
    </w:p>
    <w:p w:rsidR="00317EC2" w:rsidRDefault="00317EC2" w:rsidP="006C370F">
      <w:pPr>
        <w:widowControl w:val="0"/>
        <w:tabs>
          <w:tab w:val="left" w:pos="720"/>
        </w:tabs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6C370F" w:rsidRPr="00225590">
        <w:trPr>
          <w:jc w:val="center"/>
        </w:trPr>
        <w:tc>
          <w:tcPr>
            <w:tcW w:w="3618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</w:tr>
      <w:tr w:rsidR="006C370F" w:rsidRPr="00225590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C370F" w:rsidRPr="00225590" w:rsidRDefault="006C370F" w:rsidP="00835517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C370F" w:rsidRPr="00225590" w:rsidRDefault="006C370F" w:rsidP="00835517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6C370F" w:rsidRPr="00225590">
        <w:trPr>
          <w:trHeight w:val="477"/>
          <w:jc w:val="center"/>
        </w:trPr>
        <w:tc>
          <w:tcPr>
            <w:tcW w:w="3618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</w:tr>
      <w:tr w:rsidR="006C370F" w:rsidRPr="00225590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C370F" w:rsidRPr="00225590" w:rsidRDefault="006C370F" w:rsidP="00835517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C370F" w:rsidRPr="00225590" w:rsidRDefault="006C370F" w:rsidP="00835517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6C370F" w:rsidRPr="00225590">
        <w:trPr>
          <w:trHeight w:val="477"/>
          <w:jc w:val="center"/>
        </w:trPr>
        <w:tc>
          <w:tcPr>
            <w:tcW w:w="3618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</w:tr>
      <w:tr w:rsidR="006C370F" w:rsidRPr="00225590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C370F" w:rsidRPr="00225590" w:rsidRDefault="006C370F" w:rsidP="00835517">
            <w:pPr>
              <w:rPr>
                <w:szCs w:val="24"/>
              </w:rPr>
            </w:pPr>
            <w:r>
              <w:rPr>
                <w:szCs w:val="24"/>
              </w:rPr>
              <w:t>Ci</w:t>
            </w:r>
            <w:r w:rsidRPr="00225590">
              <w:rPr>
                <w:szCs w:val="24"/>
              </w:rPr>
              <w:t>ty, State, Zip Code</w:t>
            </w:r>
          </w:p>
        </w:tc>
        <w:tc>
          <w:tcPr>
            <w:tcW w:w="540" w:type="dxa"/>
          </w:tcPr>
          <w:p w:rsidR="006C370F" w:rsidRPr="00225590" w:rsidRDefault="006C370F" w:rsidP="00835517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C370F" w:rsidRPr="00225590" w:rsidRDefault="006C370F" w:rsidP="00835517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968E2" w:rsidRDefault="005968E2" w:rsidP="00A20CEA">
      <w:pPr>
        <w:pStyle w:val="BodyText"/>
        <w:spacing w:line="240" w:lineRule="auto"/>
        <w:jc w:val="center"/>
      </w:pPr>
    </w:p>
    <w:sectPr w:rsidR="0059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72" w:rsidRDefault="00E82C72">
      <w:r>
        <w:separator/>
      </w:r>
    </w:p>
  </w:endnote>
  <w:endnote w:type="continuationSeparator" w:id="0">
    <w:p w:rsidR="00E82C72" w:rsidRDefault="00E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E6" w:rsidRDefault="000B6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4B42A1"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4B42A1" w:rsidRPr="006C370F" w:rsidRDefault="004B42A1" w:rsidP="00B877C6">
          <w:pPr>
            <w:pStyle w:val="Footer"/>
            <w:rPr>
              <w:rStyle w:val="PageNumber"/>
              <w:b/>
              <w:sz w:val="20"/>
            </w:rPr>
          </w:pPr>
          <w:bookmarkStart w:id="1" w:name="_GoBack"/>
          <w:bookmarkEnd w:id="1"/>
          <w:r>
            <w:rPr>
              <w:b/>
              <w:smallCaps/>
              <w:sz w:val="20"/>
            </w:rPr>
            <w:t xml:space="preserve">NOTICE OF DEATH OF INCAPACITATED PERSON - </w:t>
          </w:r>
          <w:r w:rsidRPr="006C370F">
            <w:rPr>
              <w:rStyle w:val="PageNumber"/>
              <w:b/>
            </w:rPr>
            <w:fldChar w:fldCharType="begin"/>
          </w:r>
          <w:r w:rsidRPr="006C370F">
            <w:rPr>
              <w:rStyle w:val="PageNumber"/>
              <w:b/>
            </w:rPr>
            <w:instrText xml:space="preserve"> PAGE </w:instrText>
          </w:r>
          <w:r w:rsidRPr="006C370F">
            <w:rPr>
              <w:rStyle w:val="PageNumber"/>
              <w:b/>
            </w:rPr>
            <w:fldChar w:fldCharType="separate"/>
          </w:r>
          <w:r w:rsidR="009D25F6">
            <w:rPr>
              <w:rStyle w:val="PageNumber"/>
              <w:b/>
              <w:noProof/>
            </w:rPr>
            <w:t>1</w:t>
          </w:r>
          <w:r w:rsidRPr="006C370F">
            <w:rPr>
              <w:rStyle w:val="PageNumber"/>
              <w:b/>
            </w:rPr>
            <w:fldChar w:fldCharType="end"/>
          </w:r>
        </w:p>
        <w:p w:rsidR="004B42A1" w:rsidRDefault="000B68E6" w:rsidP="00B877C6">
          <w:pPr>
            <w:pStyle w:val="Footer"/>
            <w:rPr>
              <w:b/>
              <w:smallCaps/>
              <w:sz w:val="20"/>
            </w:rPr>
          </w:pPr>
          <w:r>
            <w:rPr>
              <w:rStyle w:val="PageNumber"/>
              <w:b/>
              <w:sz w:val="20"/>
            </w:rPr>
            <w:t>1/2021</w:t>
          </w:r>
          <w:r w:rsidR="004B42A1" w:rsidRPr="006C370F">
            <w:rPr>
              <w:rStyle w:val="PageNumber"/>
              <w:b/>
              <w:sz w:val="20"/>
            </w:rPr>
            <w:t xml:space="preserve"> GUARDIANSHIP FORMS</w:t>
          </w: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4B42A1" w:rsidRDefault="004B42A1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4B42A1" w:rsidRDefault="004B42A1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E6" w:rsidRDefault="000B6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72" w:rsidRDefault="00E82C72">
      <w:r>
        <w:separator/>
      </w:r>
    </w:p>
  </w:footnote>
  <w:footnote w:type="continuationSeparator" w:id="0">
    <w:p w:rsidR="00E82C72" w:rsidRDefault="00E8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E6" w:rsidRDefault="000B6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4B42A1"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4B42A1" w:rsidRDefault="004B42A1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4B42A1" w:rsidRDefault="004B42A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4B42A1" w:rsidRDefault="003319F6" w:rsidP="003319F6">
    <w:pPr>
      <w:pStyle w:val="Header"/>
      <w:pBdr>
        <w:right w:val="single" w:sz="6" w:space="1" w:color="auto"/>
      </w:pBdr>
      <w:tabs>
        <w:tab w:val="clear" w:pos="4320"/>
        <w:tab w:val="clear" w:pos="8640"/>
        <w:tab w:val="left" w:pos="3675"/>
      </w:tabs>
      <w:spacing w:line="15840" w:lineRule="atLeast"/>
      <w:ind w:right="-86"/>
    </w:pPr>
    <w:r>
      <w:tab/>
    </w:r>
  </w:p>
  <w:p w:rsidR="004B42A1" w:rsidRDefault="004B42A1">
    <w:pPr>
      <w:spacing w:line="36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E6" w:rsidRDefault="000B6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3D242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 w:tplc="19E4AE12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58B811CE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4B1E3594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B5983000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D22C97B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5950AB28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D0F867E4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11287B0C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45292D2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49"/>
    <w:rsid w:val="00095A88"/>
    <w:rsid w:val="000B68E6"/>
    <w:rsid w:val="000F6857"/>
    <w:rsid w:val="00104380"/>
    <w:rsid w:val="0014779C"/>
    <w:rsid w:val="002E5348"/>
    <w:rsid w:val="002E6ED3"/>
    <w:rsid w:val="00305A5A"/>
    <w:rsid w:val="00317EC2"/>
    <w:rsid w:val="00330331"/>
    <w:rsid w:val="003319F6"/>
    <w:rsid w:val="00366D40"/>
    <w:rsid w:val="003728B1"/>
    <w:rsid w:val="003B65AC"/>
    <w:rsid w:val="003E7EBD"/>
    <w:rsid w:val="003F2830"/>
    <w:rsid w:val="00425C8E"/>
    <w:rsid w:val="004B42A1"/>
    <w:rsid w:val="004B4998"/>
    <w:rsid w:val="00524171"/>
    <w:rsid w:val="00525855"/>
    <w:rsid w:val="00595EDC"/>
    <w:rsid w:val="005968E2"/>
    <w:rsid w:val="005A2621"/>
    <w:rsid w:val="005A7BC3"/>
    <w:rsid w:val="00613AC1"/>
    <w:rsid w:val="00615468"/>
    <w:rsid w:val="006155BE"/>
    <w:rsid w:val="006C370F"/>
    <w:rsid w:val="006F5AD3"/>
    <w:rsid w:val="007264BE"/>
    <w:rsid w:val="007318D5"/>
    <w:rsid w:val="00772CA4"/>
    <w:rsid w:val="007C1F62"/>
    <w:rsid w:val="00835517"/>
    <w:rsid w:val="00853CFE"/>
    <w:rsid w:val="00857AFE"/>
    <w:rsid w:val="00866849"/>
    <w:rsid w:val="0089442B"/>
    <w:rsid w:val="008C7973"/>
    <w:rsid w:val="008D3ECE"/>
    <w:rsid w:val="008E2B57"/>
    <w:rsid w:val="009228CB"/>
    <w:rsid w:val="00930CB1"/>
    <w:rsid w:val="0096232A"/>
    <w:rsid w:val="009A1F59"/>
    <w:rsid w:val="009A2E5E"/>
    <w:rsid w:val="009B37DA"/>
    <w:rsid w:val="009D25F6"/>
    <w:rsid w:val="00A20CEA"/>
    <w:rsid w:val="00A451BB"/>
    <w:rsid w:val="00A94E23"/>
    <w:rsid w:val="00AA52BE"/>
    <w:rsid w:val="00B877C6"/>
    <w:rsid w:val="00BB6168"/>
    <w:rsid w:val="00C05074"/>
    <w:rsid w:val="00C15B55"/>
    <w:rsid w:val="00C20DEE"/>
    <w:rsid w:val="00C66C8A"/>
    <w:rsid w:val="00CD493A"/>
    <w:rsid w:val="00D8275A"/>
    <w:rsid w:val="00E82C72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5398367-7EE4-4346-88D4-09521179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Pleading.dot</Template>
  <TotalTime>51</TotalTime>
  <Pages>1</Pages>
  <Words>156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cp:lastModifiedBy>Malinda You</cp:lastModifiedBy>
  <cp:revision>2</cp:revision>
  <cp:lastPrinted>2006-02-01T17:54:00Z</cp:lastPrinted>
  <dcterms:created xsi:type="dcterms:W3CDTF">2021-01-20T00:07:00Z</dcterms:created>
  <dcterms:modified xsi:type="dcterms:W3CDTF">2021-01-20T00:07:00Z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