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5D7E1F14"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FF51AF">
        <w:rPr>
          <w:rFonts w:cstheme="minorHAnsi"/>
          <w:b/>
          <w:bCs/>
          <w:i/>
          <w:color w:val="538135" w:themeColor="accent6" w:themeShade="BF"/>
          <w:sz w:val="24"/>
          <w:szCs w:val="24"/>
        </w:rPr>
        <w:t>Sept 27</w:t>
      </w:r>
      <w:r w:rsidR="005C66E7">
        <w:rPr>
          <w:rFonts w:cstheme="minorHAnsi"/>
          <w:b/>
          <w:bCs/>
          <w:i/>
          <w:color w:val="538135" w:themeColor="accent6" w:themeShade="BF"/>
          <w:sz w:val="24"/>
          <w:szCs w:val="24"/>
        </w:rPr>
        <w:t>,2022</w:t>
      </w:r>
      <w:r w:rsidR="000B04EA" w:rsidRPr="0033662B">
        <w:rPr>
          <w:rFonts w:cstheme="minorHAnsi"/>
          <w:b/>
          <w:bCs/>
          <w:i/>
          <w:color w:val="538135" w:themeColor="accent6" w:themeShade="BF"/>
          <w:sz w:val="24"/>
          <w:szCs w:val="24"/>
        </w:rPr>
        <w:t xml:space="preserve">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6DDF928C"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48B1514C" w:rsidR="00150DB1" w:rsidRDefault="00475A48" w:rsidP="00994595">
      <w:pPr>
        <w:tabs>
          <w:tab w:val="left" w:pos="5040"/>
          <w:tab w:val="right" w:pos="9270"/>
        </w:tabs>
        <w:rPr>
          <w:b/>
          <w:bCs/>
          <w:i/>
          <w:color w:val="0070C0"/>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r w:rsidR="00FF51AF">
        <w:rPr>
          <w:b/>
          <w:bCs/>
          <w:i/>
          <w:color w:val="0070C0"/>
          <w:sz w:val="24"/>
          <w:szCs w:val="24"/>
        </w:rPr>
        <w:t xml:space="preserve">Cole </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5D1CD84F"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0BE66710" w14:textId="20B4EB48" w:rsidR="00BB7A1E" w:rsidRDefault="00641AF6" w:rsidP="001A1609">
      <w:pPr>
        <w:tabs>
          <w:tab w:val="left" w:pos="5040"/>
          <w:tab w:val="right" w:pos="9270"/>
        </w:tabs>
        <w:rPr>
          <w:bCs/>
          <w:i/>
          <w:color w:val="C45911" w:themeColor="accent2" w:themeShade="BF"/>
          <w:sz w:val="24"/>
          <w:szCs w:val="24"/>
        </w:rPr>
      </w:pPr>
      <w:r w:rsidRPr="000B04EA">
        <w:rPr>
          <w:b/>
          <w:i/>
          <w:color w:val="C45911" w:themeColor="accent2" w:themeShade="BF"/>
          <w:sz w:val="24"/>
          <w:szCs w:val="24"/>
        </w:rPr>
        <w:t>Community Input and Concerns</w:t>
      </w:r>
      <w:r w:rsidR="00150DB1" w:rsidRPr="000B04EA">
        <w:rPr>
          <w:b/>
          <w:i/>
          <w:color w:val="C45911" w:themeColor="accent2" w:themeShade="BF"/>
          <w:sz w:val="24"/>
          <w:szCs w:val="24"/>
        </w:rPr>
        <w:t>:</w:t>
      </w:r>
      <w:r w:rsidR="00351EEF" w:rsidRPr="000B04EA">
        <w:rPr>
          <w:bCs/>
          <w:i/>
          <w:color w:val="C45911" w:themeColor="accent2" w:themeShade="BF"/>
          <w:sz w:val="24"/>
          <w:szCs w:val="24"/>
        </w:rPr>
        <w:t xml:space="preserve"> </w:t>
      </w:r>
    </w:p>
    <w:p w14:paraId="4B05EA15" w14:textId="6F42632D" w:rsidR="005C66E7" w:rsidRDefault="005C66E7" w:rsidP="00EF4CD9">
      <w:pPr>
        <w:tabs>
          <w:tab w:val="left" w:pos="5040"/>
          <w:tab w:val="right" w:pos="9270"/>
        </w:tabs>
        <w:rPr>
          <w:b/>
          <w:i/>
          <w:color w:val="C45911" w:themeColor="accent2" w:themeShade="BF"/>
          <w:sz w:val="24"/>
          <w:szCs w:val="24"/>
        </w:rPr>
      </w:pPr>
      <w:r w:rsidRPr="005C66E7">
        <w:rPr>
          <w:b/>
          <w:i/>
          <w:color w:val="2F5496" w:themeColor="accent5" w:themeShade="BF"/>
          <w:sz w:val="24"/>
          <w:szCs w:val="24"/>
        </w:rPr>
        <w:t>Issues and Solution</w:t>
      </w:r>
      <w:r w:rsidR="001C4AA7">
        <w:rPr>
          <w:b/>
          <w:i/>
          <w:color w:val="C45911" w:themeColor="accent2" w:themeShade="BF"/>
          <w:sz w:val="24"/>
          <w:szCs w:val="24"/>
        </w:rPr>
        <w:t xml:space="preserve">: </w:t>
      </w:r>
      <w:r w:rsidR="00015C82">
        <w:rPr>
          <w:b/>
          <w:i/>
          <w:color w:val="C45911" w:themeColor="accent2" w:themeShade="BF"/>
          <w:sz w:val="24"/>
          <w:szCs w:val="24"/>
        </w:rPr>
        <w:t xml:space="preserve"> Peer </w:t>
      </w:r>
      <w:r w:rsidR="00FF51AF">
        <w:rPr>
          <w:b/>
          <w:i/>
          <w:color w:val="C45911" w:themeColor="accent2" w:themeShade="BF"/>
          <w:sz w:val="24"/>
          <w:szCs w:val="24"/>
        </w:rPr>
        <w:t xml:space="preserve">Workforce </w:t>
      </w:r>
    </w:p>
    <w:p w14:paraId="5323D0A6" w14:textId="5C6C35B5" w:rsidR="001C4AA7" w:rsidRPr="00943803" w:rsidRDefault="001C4AA7" w:rsidP="00EF4CD9">
      <w:pPr>
        <w:tabs>
          <w:tab w:val="left" w:pos="5040"/>
          <w:tab w:val="right" w:pos="9270"/>
        </w:tabs>
        <w:rPr>
          <w:b/>
          <w:i/>
          <w:color w:val="7030A0"/>
          <w:sz w:val="24"/>
          <w:szCs w:val="24"/>
        </w:rPr>
      </w:pPr>
      <w:r w:rsidRPr="00943803">
        <w:rPr>
          <w:b/>
          <w:i/>
          <w:color w:val="7030A0"/>
          <w:sz w:val="24"/>
          <w:szCs w:val="24"/>
        </w:rPr>
        <w:t>King County Recovery Month C</w:t>
      </w:r>
      <w:r w:rsidR="008D427F" w:rsidRPr="00943803">
        <w:rPr>
          <w:b/>
          <w:i/>
          <w:color w:val="7030A0"/>
          <w:sz w:val="24"/>
          <w:szCs w:val="24"/>
        </w:rPr>
        <w:t>ampaign “King</w:t>
      </w:r>
      <w:r w:rsidR="008C72AC" w:rsidRPr="00943803">
        <w:rPr>
          <w:b/>
          <w:i/>
          <w:color w:val="7030A0"/>
          <w:sz w:val="24"/>
          <w:szCs w:val="24"/>
        </w:rPr>
        <w:t xml:space="preserve"> </w:t>
      </w:r>
      <w:r w:rsidR="008D427F" w:rsidRPr="00943803">
        <w:rPr>
          <w:b/>
          <w:i/>
          <w:color w:val="7030A0"/>
          <w:sz w:val="24"/>
          <w:szCs w:val="24"/>
        </w:rPr>
        <w:t xml:space="preserve">County Go Purple” KC3 participation </w:t>
      </w:r>
    </w:p>
    <w:p w14:paraId="6FF6208F" w14:textId="78196B7F" w:rsidR="00EF4CD9" w:rsidRDefault="00EF4CD9" w:rsidP="00EF4CD9">
      <w:pPr>
        <w:tabs>
          <w:tab w:val="left" w:pos="5040"/>
          <w:tab w:val="right" w:pos="9270"/>
        </w:tabs>
        <w:rPr>
          <w:i/>
          <w:color w:val="C45911" w:themeColor="accent2" w:themeShade="BF"/>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8C72AC">
        <w:rPr>
          <w:i/>
          <w:color w:val="2F5496" w:themeColor="accent5" w:themeShade="BF"/>
          <w:sz w:val="24"/>
          <w:szCs w:val="24"/>
        </w:rPr>
        <w:t>All are welcome to share</w:t>
      </w:r>
    </w:p>
    <w:p w14:paraId="6A48F651" w14:textId="77777777" w:rsidR="005C66E7" w:rsidRDefault="00AC771A" w:rsidP="005C66E7">
      <w:pPr>
        <w:tabs>
          <w:tab w:val="left" w:pos="5040"/>
          <w:tab w:val="right" w:pos="9270"/>
        </w:tabs>
        <w:rPr>
          <w:b/>
          <w:bCs/>
          <w:i/>
          <w:color w:val="000000" w:themeColor="text1"/>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p>
    <w:p w14:paraId="4E546B75" w14:textId="7DCADB38" w:rsidR="008A0AF3" w:rsidRPr="00D81406" w:rsidRDefault="008A0AF3" w:rsidP="005C66E7">
      <w:pPr>
        <w:tabs>
          <w:tab w:val="left" w:pos="5040"/>
          <w:tab w:val="right" w:pos="9270"/>
        </w:tabs>
        <w:spacing w:after="0"/>
        <w:rPr>
          <w:bCs/>
          <w:i/>
          <w:color w:val="70AD47" w:themeColor="accent6"/>
          <w:sz w:val="24"/>
          <w:szCs w:val="24"/>
        </w:rPr>
      </w:pPr>
      <w:r w:rsidRPr="00D81406">
        <w:rPr>
          <w:bCs/>
          <w:i/>
          <w:color w:val="70AD47" w:themeColor="accent6"/>
          <w:sz w:val="24"/>
          <w:szCs w:val="24"/>
        </w:rPr>
        <w:t>GPS</w:t>
      </w:r>
    </w:p>
    <w:p w14:paraId="14E0D910" w14:textId="1D029E24" w:rsidR="00641AF6" w:rsidRPr="000B04EA" w:rsidRDefault="00430491" w:rsidP="005C66E7">
      <w:pPr>
        <w:tabs>
          <w:tab w:val="left" w:pos="5040"/>
          <w:tab w:val="right" w:pos="9270"/>
        </w:tabs>
        <w:spacing w:after="0"/>
        <w:rPr>
          <w:b/>
          <w:i/>
          <w:color w:val="000000" w:themeColor="text1"/>
          <w:sz w:val="24"/>
          <w:szCs w:val="24"/>
        </w:rPr>
      </w:pPr>
      <w:r w:rsidRPr="00D81406">
        <w:rPr>
          <w:bCs/>
          <w:i/>
          <w:color w:val="70AD47" w:themeColor="accent6"/>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2E8200A8" w14:textId="77777777" w:rsidR="00750214" w:rsidRDefault="00AA3BA2" w:rsidP="00750214">
      <w:pPr>
        <w:tabs>
          <w:tab w:val="left" w:pos="5040"/>
          <w:tab w:val="right" w:pos="9270"/>
        </w:tabs>
        <w:rPr>
          <w:i/>
          <w:color w:val="000000" w:themeColor="text1"/>
          <w:sz w:val="24"/>
          <w:szCs w:val="24"/>
        </w:rPr>
      </w:pPr>
      <w:r w:rsidRPr="000B04EA">
        <w:rPr>
          <w:b/>
          <w:i/>
          <w:color w:val="C45911" w:themeColor="accent2" w:themeShade="BF"/>
          <w:sz w:val="24"/>
          <w:szCs w:val="24"/>
        </w:rPr>
        <w:t xml:space="preserve">Workgroups: </w:t>
      </w:r>
      <w:r w:rsidR="005C66E7" w:rsidRPr="005C66E7">
        <w:rPr>
          <w:b/>
          <w:bCs/>
          <w:i/>
          <w:color w:val="70AD47" w:themeColor="accent6"/>
          <w:sz w:val="24"/>
          <w:szCs w:val="24"/>
        </w:rPr>
        <w:t xml:space="preserve">Cole </w:t>
      </w:r>
    </w:p>
    <w:p w14:paraId="348477E3" w14:textId="5662FC9D" w:rsidR="00AC771A" w:rsidRPr="00750214" w:rsidRDefault="00641AF6" w:rsidP="00750214">
      <w:pPr>
        <w:tabs>
          <w:tab w:val="left" w:pos="5040"/>
          <w:tab w:val="right" w:pos="9270"/>
        </w:tabs>
        <w:rPr>
          <w:i/>
          <w:color w:val="000000" w:themeColor="text1"/>
          <w:sz w:val="24"/>
          <w:szCs w:val="24"/>
        </w:rPr>
      </w:pPr>
      <w:r w:rsidRPr="005C66E7">
        <w:rPr>
          <w:i/>
          <w:color w:val="0070C0"/>
          <w:sz w:val="24"/>
          <w:szCs w:val="24"/>
        </w:rPr>
        <w:t>Youth Engagement</w:t>
      </w:r>
      <w:r w:rsidR="00DE25D0" w:rsidRPr="005C66E7">
        <w:rPr>
          <w:i/>
          <w:color w:val="0070C0"/>
          <w:sz w:val="24"/>
          <w:szCs w:val="24"/>
        </w:rPr>
        <w:t xml:space="preserve"> </w:t>
      </w:r>
    </w:p>
    <w:p w14:paraId="1A6A2F26" w14:textId="3DFD6042" w:rsidR="009814B5" w:rsidRPr="00750214" w:rsidRDefault="009814B5" w:rsidP="00357CD2">
      <w:pPr>
        <w:spacing w:after="0"/>
        <w:rPr>
          <w:i/>
          <w:color w:val="538135" w:themeColor="accent6" w:themeShade="BF"/>
          <w:sz w:val="24"/>
          <w:szCs w:val="24"/>
        </w:rPr>
      </w:pPr>
      <w:r w:rsidRPr="00750214">
        <w:rPr>
          <w:i/>
          <w:color w:val="538135" w:themeColor="accent6" w:themeShade="BF"/>
          <w:sz w:val="24"/>
          <w:szCs w:val="24"/>
        </w:rPr>
        <w:t>Membership</w:t>
      </w:r>
    </w:p>
    <w:p w14:paraId="1CD75150" w14:textId="77777777" w:rsidR="008C6080" w:rsidRPr="000B04EA" w:rsidRDefault="008C6080" w:rsidP="00357CD2">
      <w:pPr>
        <w:spacing w:after="0"/>
        <w:rPr>
          <w:b/>
          <w:bCs/>
          <w:i/>
          <w:color w:val="000000" w:themeColor="text1"/>
          <w:sz w:val="24"/>
          <w:szCs w:val="24"/>
        </w:rPr>
      </w:pPr>
    </w:p>
    <w:p w14:paraId="7F2A9665" w14:textId="2E2C3DEB" w:rsidR="00FE0048" w:rsidRDefault="000B04EA" w:rsidP="00FE0048">
      <w:pPr>
        <w:tabs>
          <w:tab w:val="right" w:pos="12780"/>
        </w:tabs>
        <w:rPr>
          <w:szCs w:val="24"/>
        </w:rPr>
      </w:pPr>
      <w:r w:rsidRPr="0033289F">
        <w:rPr>
          <w:b/>
          <w:bCs/>
          <w:i/>
          <w:color w:val="0070C0"/>
          <w:sz w:val="24"/>
          <w:szCs w:val="24"/>
        </w:rPr>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FF51AF">
        <w:rPr>
          <w:i/>
          <w:iCs/>
          <w:color w:val="538135" w:themeColor="accent6" w:themeShade="BF"/>
          <w:sz w:val="24"/>
          <w:szCs w:val="24"/>
        </w:rPr>
        <w:t>Game night</w:t>
      </w:r>
    </w:p>
    <w:p w14:paraId="1AD563C7" w14:textId="472D0311"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8D427F">
        <w:rPr>
          <w:i/>
          <w:color w:val="538135" w:themeColor="accent6" w:themeShade="BF"/>
          <w:sz w:val="24"/>
          <w:szCs w:val="24"/>
        </w:rPr>
        <w:t>Sept 27th</w:t>
      </w:r>
      <w:r w:rsidR="000B04EA" w:rsidRPr="000B04EA">
        <w:rPr>
          <w:i/>
          <w:color w:val="538135" w:themeColor="accent6" w:themeShade="BF"/>
          <w:sz w:val="24"/>
          <w:szCs w:val="24"/>
        </w:rPr>
        <w:t>,2022</w:t>
      </w:r>
    </w:p>
    <w:p w14:paraId="45C237C9" w14:textId="77777777" w:rsidR="00EF4CD9" w:rsidRDefault="00EF4CD9" w:rsidP="00EF4CD9">
      <w:pPr>
        <w:tabs>
          <w:tab w:val="left" w:pos="5040"/>
          <w:tab w:val="right" w:pos="9270"/>
        </w:tabs>
        <w:jc w:val="center"/>
        <w:rPr>
          <w:i/>
          <w:color w:val="538135" w:themeColor="accent6" w:themeShade="BF"/>
          <w:sz w:val="24"/>
          <w:szCs w:val="24"/>
        </w:rPr>
      </w:pPr>
    </w:p>
    <w:p w14:paraId="235AF3F3" w14:textId="77777777" w:rsidR="00EF4CD9" w:rsidRDefault="00EF4CD9" w:rsidP="008C72AC">
      <w:pPr>
        <w:tabs>
          <w:tab w:val="left" w:pos="5040"/>
          <w:tab w:val="right" w:pos="9270"/>
        </w:tabs>
        <w:rPr>
          <w:i/>
          <w:color w:val="538135" w:themeColor="accent6" w:themeShade="BF"/>
          <w:sz w:val="24"/>
          <w:szCs w:val="24"/>
        </w:rPr>
      </w:pPr>
    </w:p>
    <w:p w14:paraId="69FE118F" w14:textId="06591A84" w:rsidR="00150DB1" w:rsidRPr="00EF4CD9" w:rsidRDefault="00D55819" w:rsidP="00EF4CD9">
      <w:pPr>
        <w:tabs>
          <w:tab w:val="left" w:pos="5040"/>
          <w:tab w:val="right" w:pos="9270"/>
        </w:tabs>
        <w:jc w:val="center"/>
        <w:rPr>
          <w:i/>
          <w:color w:val="538135" w:themeColor="accent6" w:themeShade="BF"/>
          <w:sz w:val="24"/>
          <w:szCs w:val="24"/>
        </w:rPr>
      </w:pPr>
      <w:r>
        <w:rPr>
          <w:noProof/>
        </w:rPr>
        <w:lastRenderedPageBreak/>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41663C" w:rsidRDefault="00D55819" w:rsidP="00D55819">
      <w:pPr>
        <w:spacing w:after="0" w:line="240" w:lineRule="auto"/>
        <w:contextualSpacing/>
        <w:jc w:val="center"/>
        <w:rPr>
          <w:rFonts w:ascii="Calibri Light" w:eastAsia="Times New Roman" w:hAnsi="Calibri Light" w:cs="Times New Roman"/>
          <w:b/>
          <w:i/>
          <w:color w:val="538135" w:themeColor="accent6" w:themeShade="BF"/>
          <w:spacing w:val="-10"/>
          <w:kern w:val="28"/>
          <w:sz w:val="56"/>
          <w:szCs w:val="56"/>
        </w:rPr>
      </w:pPr>
      <w:bookmarkStart w:id="2" w:name="_Hlk112152619"/>
      <w:r w:rsidRPr="0041663C">
        <w:rPr>
          <w:rFonts w:ascii="Calibri Light" w:eastAsia="Times New Roman" w:hAnsi="Calibri Light" w:cs="Times New Roman"/>
          <w:b/>
          <w:bCs/>
          <w:i/>
          <w:color w:val="2F5496"/>
          <w:spacing w:val="-10"/>
          <w:kern w:val="28"/>
          <w:sz w:val="48"/>
          <w:szCs w:val="48"/>
        </w:rPr>
        <w:t>Voices of Change and Empowerment</w:t>
      </w:r>
      <w:bookmarkEnd w:id="2"/>
      <w:r w:rsidRPr="00D55819">
        <w:rPr>
          <w:rFonts w:ascii="Calibri Light" w:eastAsia="Times New Roman" w:hAnsi="Calibri Light" w:cs="Times New Roman"/>
          <w:b/>
          <w:i/>
          <w:color w:val="2F5496"/>
          <w:spacing w:val="-10"/>
          <w:kern w:val="28"/>
          <w:sz w:val="56"/>
          <w:szCs w:val="56"/>
        </w:rPr>
        <w:br/>
      </w:r>
      <w:r w:rsidR="0038760B" w:rsidRPr="0041663C">
        <w:rPr>
          <w:rFonts w:ascii="Calibri Light" w:eastAsia="Times New Roman" w:hAnsi="Calibri Light" w:cs="Times New Roman"/>
          <w:b/>
          <w:i/>
          <w:color w:val="538135" w:themeColor="accent6" w:themeShade="BF"/>
          <w:spacing w:val="-10"/>
          <w:kern w:val="28"/>
          <w:sz w:val="48"/>
          <w:szCs w:val="48"/>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FA6ACF2" w14:textId="4F14BF6E" w:rsidR="0041663C" w:rsidRPr="0041663C" w:rsidRDefault="0038760B" w:rsidP="008C72AC">
      <w:pPr>
        <w:spacing w:after="0" w:line="240" w:lineRule="auto"/>
        <w:contextualSpacing/>
        <w:jc w:val="center"/>
        <w:rPr>
          <w:rFonts w:asciiTheme="majorHAnsi" w:eastAsia="Times New Roman" w:hAnsiTheme="majorHAnsi" w:cstheme="majorHAnsi"/>
          <w:b/>
          <w:bCs/>
          <w:i/>
          <w:iCs/>
          <w:color w:val="2F5496"/>
          <w:spacing w:val="-10"/>
          <w:kern w:val="28"/>
          <w:sz w:val="56"/>
          <w:szCs w:val="56"/>
        </w:rPr>
      </w:pPr>
      <w:r w:rsidRPr="0041663C">
        <w:rPr>
          <w:rFonts w:asciiTheme="majorHAnsi" w:eastAsia="Times New Roman" w:hAnsiTheme="majorHAnsi" w:cstheme="majorHAnsi"/>
          <w:b/>
          <w:bCs/>
          <w:i/>
          <w:iCs/>
          <w:color w:val="2F5496"/>
          <w:spacing w:val="-10"/>
          <w:kern w:val="28"/>
          <w:sz w:val="56"/>
          <w:szCs w:val="56"/>
        </w:rPr>
        <w:t xml:space="preserve">King County </w:t>
      </w:r>
      <w:r w:rsidR="008C72AC" w:rsidRPr="0041663C">
        <w:rPr>
          <w:rFonts w:asciiTheme="majorHAnsi" w:eastAsia="Times New Roman" w:hAnsiTheme="majorHAnsi" w:cstheme="majorHAnsi"/>
          <w:b/>
          <w:bCs/>
          <w:i/>
          <w:iCs/>
          <w:color w:val="2F5496"/>
          <w:spacing w:val="-10"/>
          <w:kern w:val="28"/>
          <w:sz w:val="56"/>
          <w:szCs w:val="56"/>
        </w:rPr>
        <w:t>Community Collaborative KC</w:t>
      </w:r>
      <w:r w:rsidR="0041663C" w:rsidRPr="0041663C">
        <w:rPr>
          <w:rFonts w:asciiTheme="majorHAnsi" w:eastAsia="Times New Roman" w:hAnsiTheme="majorHAnsi" w:cstheme="majorHAnsi"/>
          <w:b/>
          <w:bCs/>
          <w:i/>
          <w:iCs/>
          <w:color w:val="2F5496"/>
          <w:spacing w:val="-10"/>
          <w:kern w:val="28"/>
          <w:sz w:val="56"/>
          <w:szCs w:val="56"/>
        </w:rPr>
        <w:t>3</w:t>
      </w:r>
    </w:p>
    <w:p w14:paraId="30FDCC3A" w14:textId="28DBB475" w:rsidR="008C72AC" w:rsidRPr="0041663C" w:rsidRDefault="0041663C" w:rsidP="008C72AC">
      <w:pPr>
        <w:spacing w:after="0" w:line="240" w:lineRule="auto"/>
        <w:contextualSpacing/>
        <w:jc w:val="center"/>
        <w:rPr>
          <w:rFonts w:ascii="Calibri Light" w:eastAsia="Times New Roman" w:hAnsi="Calibri Light" w:cs="Times New Roman"/>
          <w:color w:val="2F5496"/>
          <w:spacing w:val="-10"/>
          <w:kern w:val="28"/>
          <w:sz w:val="44"/>
          <w:szCs w:val="44"/>
        </w:rPr>
      </w:pPr>
      <w:r w:rsidRPr="0041663C">
        <w:rPr>
          <w:rFonts w:ascii="Calibri Light" w:eastAsia="Times New Roman" w:hAnsi="Calibri Light" w:cs="Times New Roman"/>
          <w:b/>
          <w:bCs/>
          <w:i/>
          <w:color w:val="2F5496"/>
          <w:spacing w:val="-10"/>
          <w:kern w:val="28"/>
          <w:sz w:val="56"/>
          <w:szCs w:val="56"/>
        </w:rPr>
        <w:t xml:space="preserve"> </w:t>
      </w:r>
      <w:r w:rsidRPr="0041663C">
        <w:rPr>
          <w:rFonts w:ascii="Calibri Light" w:eastAsia="Times New Roman" w:hAnsi="Calibri Light" w:cs="Times New Roman"/>
          <w:b/>
          <w:bCs/>
          <w:i/>
          <w:color w:val="2F5496"/>
          <w:spacing w:val="-10"/>
          <w:kern w:val="28"/>
          <w:sz w:val="44"/>
          <w:szCs w:val="44"/>
        </w:rPr>
        <w:t>Voices of Change and Empowerment</w:t>
      </w:r>
    </w:p>
    <w:p w14:paraId="0ED9EEF6" w14:textId="0AFD42F1" w:rsidR="0038760B" w:rsidRPr="008C72AC" w:rsidRDefault="0038760B" w:rsidP="008C72AC">
      <w:pPr>
        <w:spacing w:after="0" w:line="240" w:lineRule="auto"/>
        <w:contextualSpacing/>
        <w:jc w:val="center"/>
        <w:rPr>
          <w:rFonts w:ascii="Calibri Light" w:eastAsia="Times New Roman" w:hAnsi="Calibri Light" w:cs="Times New Roman"/>
          <w:color w:val="2F5496"/>
          <w:spacing w:val="-10"/>
          <w:kern w:val="28"/>
          <w:sz w:val="40"/>
          <w:szCs w:val="40"/>
        </w:rPr>
      </w:pPr>
      <w:r w:rsidRPr="0038760B">
        <w:rPr>
          <w:rFonts w:ascii="Calibri Light" w:eastAsia="Times New Roman" w:hAnsi="Calibri Light" w:cs="Times New Roman"/>
          <w:color w:val="2F5496"/>
          <w:spacing w:val="-10"/>
          <w:kern w:val="28"/>
          <w:sz w:val="56"/>
          <w:szCs w:val="56"/>
        </w:rPr>
        <w:t xml:space="preserve"> </w:t>
      </w:r>
      <w:r w:rsidRPr="0041663C">
        <w:rPr>
          <w:rFonts w:ascii="Calibri Light" w:eastAsia="Times New Roman" w:hAnsi="Calibri Light" w:cs="Times New Roman"/>
          <w:color w:val="538135" w:themeColor="accent6" w:themeShade="BF"/>
          <w:spacing w:val="-10"/>
          <w:kern w:val="28"/>
          <w:sz w:val="40"/>
          <w:szCs w:val="40"/>
        </w:rPr>
        <w:t>Regional FYSPRT</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38B79FF8"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will identify exits for members and attends will know how to safely exit the room if needed</w:t>
      </w:r>
    </w:p>
    <w:p w14:paraId="6D9E39D0" w14:textId="3BFA40AA"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members and attendees agree to be present, aware and know who in the room (</w:t>
      </w:r>
      <w:proofErr w:type="gramStart"/>
      <w:r w:rsidR="0038760B" w:rsidRPr="0038760B">
        <w:rPr>
          <w:rFonts w:ascii="Calibri" w:eastAsia="Calibri" w:hAnsi="Calibri" w:cs="Times New Roman"/>
          <w:sz w:val="28"/>
          <w:szCs w:val="28"/>
        </w:rPr>
        <w:t>i.e.</w:t>
      </w:r>
      <w:proofErr w:type="gramEnd"/>
      <w:r w:rsidR="0038760B" w:rsidRPr="0038760B">
        <w:rPr>
          <w:rFonts w:ascii="Calibri" w:eastAsia="Calibri" w:hAnsi="Calibri" w:cs="Times New Roman"/>
          <w:sz w:val="28"/>
          <w:szCs w:val="28"/>
        </w:rPr>
        <w:t xml:space="preserve"> Tri-leads, Metal Health Providers individuals trained in de-escalation).</w:t>
      </w:r>
    </w:p>
    <w:p w14:paraId="6A1CD932" w14:textId="1FD319BC"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19"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871C" w14:textId="77777777" w:rsidR="000838DD" w:rsidRDefault="000838DD" w:rsidP="00777A90">
      <w:pPr>
        <w:spacing w:after="0" w:line="240" w:lineRule="auto"/>
      </w:pPr>
      <w:r>
        <w:separator/>
      </w:r>
    </w:p>
  </w:endnote>
  <w:endnote w:type="continuationSeparator" w:id="0">
    <w:p w14:paraId="3F727644" w14:textId="77777777" w:rsidR="000838DD" w:rsidRDefault="000838DD"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5AF" w14:textId="77777777" w:rsidR="000838DD" w:rsidRDefault="000838DD" w:rsidP="00777A90">
      <w:pPr>
        <w:spacing w:after="0" w:line="240" w:lineRule="auto"/>
      </w:pPr>
      <w:r>
        <w:separator/>
      </w:r>
    </w:p>
  </w:footnote>
  <w:footnote w:type="continuationSeparator" w:id="0">
    <w:p w14:paraId="5524891F" w14:textId="77777777" w:rsidR="000838DD" w:rsidRDefault="000838DD"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7"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8"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2"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14"/>
  </w:num>
  <w:num w:numId="5">
    <w:abstractNumId w:val="24"/>
  </w:num>
  <w:num w:numId="6">
    <w:abstractNumId w:val="22"/>
  </w:num>
  <w:num w:numId="7">
    <w:abstractNumId w:val="16"/>
  </w:num>
  <w:num w:numId="8">
    <w:abstractNumId w:val="12"/>
  </w:num>
  <w:num w:numId="9">
    <w:abstractNumId w:val="8"/>
  </w:num>
  <w:num w:numId="10">
    <w:abstractNumId w:val="9"/>
  </w:num>
  <w:num w:numId="11">
    <w:abstractNumId w:val="6"/>
  </w:num>
  <w:num w:numId="12">
    <w:abstractNumId w:val="0"/>
  </w:num>
  <w:num w:numId="13">
    <w:abstractNumId w:val="7"/>
  </w:num>
  <w:num w:numId="14">
    <w:abstractNumId w:val="19"/>
  </w:num>
  <w:num w:numId="15">
    <w:abstractNumId w:val="5"/>
  </w:num>
  <w:num w:numId="16">
    <w:abstractNumId w:val="1"/>
  </w:num>
  <w:num w:numId="17">
    <w:abstractNumId w:val="18"/>
  </w:num>
  <w:num w:numId="18">
    <w:abstractNumId w:val="17"/>
  </w:num>
  <w:num w:numId="19">
    <w:abstractNumId w:val="20"/>
  </w:num>
  <w:num w:numId="20">
    <w:abstractNumId w:val="15"/>
  </w:num>
  <w:num w:numId="21">
    <w:abstractNumId w:val="4"/>
  </w:num>
  <w:num w:numId="22">
    <w:abstractNumId w:val="10"/>
  </w:num>
  <w:num w:numId="23">
    <w:abstractNumId w:val="21"/>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15C82"/>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C4AA7"/>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1D5E"/>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1663C"/>
    <w:rsid w:val="004205A5"/>
    <w:rsid w:val="00422292"/>
    <w:rsid w:val="00430491"/>
    <w:rsid w:val="004325A2"/>
    <w:rsid w:val="0043514B"/>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C66E7"/>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50214"/>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C72AC"/>
    <w:rsid w:val="008D26E2"/>
    <w:rsid w:val="008D3DFC"/>
    <w:rsid w:val="008D427F"/>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43803"/>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30974"/>
    <w:rsid w:val="00C355F5"/>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1406"/>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CD9"/>
    <w:rsid w:val="00EF4D38"/>
    <w:rsid w:val="00F05EDA"/>
    <w:rsid w:val="00F13591"/>
    <w:rsid w:val="00F2644F"/>
    <w:rsid w:val="00F2743A"/>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1AF"/>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ve+wapave.org@ccse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customXml/itemProps3.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4.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Rogers, LaTonya</cp:lastModifiedBy>
  <cp:revision>4</cp:revision>
  <cp:lastPrinted>2020-02-20T21:09:00Z</cp:lastPrinted>
  <dcterms:created xsi:type="dcterms:W3CDTF">2022-09-28T00:21:00Z</dcterms:created>
  <dcterms:modified xsi:type="dcterms:W3CDTF">2022-09-28T02:29:00Z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