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4A666" w14:textId="77777777" w:rsidR="00DB09BA" w:rsidRPr="00F8064E" w:rsidRDefault="008B6C56" w:rsidP="009B1216">
      <w:pPr>
        <w:tabs>
          <w:tab w:val="left" w:pos="1980"/>
        </w:tabs>
        <w:autoSpaceDE w:val="0"/>
        <w:autoSpaceDN w:val="0"/>
        <w:adjustRightInd w:val="0"/>
        <w:spacing w:after="240" w:line="240" w:lineRule="auto"/>
        <w:ind w:left="2880" w:hanging="2880"/>
        <w:rPr>
          <w:rFonts w:cs="Times New Roman"/>
          <w:b/>
          <w:color w:val="000000"/>
          <w:sz w:val="24"/>
          <w:szCs w:val="24"/>
        </w:rPr>
      </w:pPr>
      <w:r w:rsidRPr="00F8064E">
        <w:rPr>
          <w:rFonts w:cs="Times New Roman"/>
          <w:b/>
          <w:noProof/>
          <w:color w:val="000000"/>
          <w:sz w:val="24"/>
          <w:szCs w:val="24"/>
        </w:rPr>
        <w:drawing>
          <wp:inline distT="0" distB="0" distL="0" distR="0" wp14:anchorId="4A561DD6" wp14:editId="64C36B23">
            <wp:extent cx="717240" cy="5029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 Log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8391" cy="503727"/>
                    </a:xfrm>
                    <a:prstGeom prst="rect">
                      <a:avLst/>
                    </a:prstGeom>
                  </pic:spPr>
                </pic:pic>
              </a:graphicData>
            </a:graphic>
          </wp:inline>
        </w:drawing>
      </w:r>
      <w:r w:rsidR="009B1216">
        <w:rPr>
          <w:rFonts w:cs="Times New Roman"/>
          <w:b/>
          <w:color w:val="000000"/>
          <w:sz w:val="36"/>
          <w:szCs w:val="36"/>
        </w:rPr>
        <w:tab/>
      </w:r>
      <w:r w:rsidRPr="009B1216">
        <w:rPr>
          <w:rFonts w:cs="Times New Roman"/>
          <w:b/>
          <w:color w:val="000000"/>
          <w:sz w:val="36"/>
          <w:szCs w:val="36"/>
        </w:rPr>
        <w:t>Employee</w:t>
      </w:r>
      <w:r w:rsidR="00BC6392" w:rsidRPr="009B1216">
        <w:rPr>
          <w:rFonts w:cs="Times New Roman"/>
          <w:b/>
          <w:color w:val="000000"/>
          <w:sz w:val="36"/>
          <w:szCs w:val="36"/>
        </w:rPr>
        <w:t xml:space="preserve"> Performance </w:t>
      </w:r>
      <w:r w:rsidRPr="009B1216">
        <w:rPr>
          <w:rFonts w:cs="Times New Roman"/>
          <w:b/>
          <w:color w:val="000000"/>
          <w:sz w:val="36"/>
          <w:szCs w:val="36"/>
        </w:rPr>
        <w:t xml:space="preserve">Appraisal System </w:t>
      </w:r>
      <w:r w:rsidR="000A3D80" w:rsidRPr="009B1216">
        <w:rPr>
          <w:rFonts w:cs="Times New Roman"/>
          <w:b/>
          <w:color w:val="000000"/>
          <w:sz w:val="36"/>
          <w:szCs w:val="36"/>
        </w:rPr>
        <w:br/>
      </w:r>
      <w:r w:rsidR="00DB09BA" w:rsidRPr="009B1216">
        <w:rPr>
          <w:rFonts w:cs="Times New Roman"/>
          <w:b/>
          <w:color w:val="000000"/>
          <w:sz w:val="36"/>
          <w:szCs w:val="36"/>
        </w:rPr>
        <w:t>Frequently Asked Questions</w:t>
      </w:r>
    </w:p>
    <w:p w14:paraId="7D807D2E" w14:textId="77777777" w:rsidR="004A6EF2" w:rsidRPr="00F8064E" w:rsidRDefault="004A6EF2" w:rsidP="00DB09BA">
      <w:pPr>
        <w:autoSpaceDE w:val="0"/>
        <w:autoSpaceDN w:val="0"/>
        <w:adjustRightInd w:val="0"/>
        <w:spacing w:after="0" w:line="240" w:lineRule="auto"/>
        <w:rPr>
          <w:rFonts w:cs="Times New Roman"/>
          <w:b/>
          <w:bCs/>
          <w:color w:val="000000"/>
          <w:sz w:val="24"/>
          <w:szCs w:val="24"/>
        </w:rPr>
      </w:pPr>
    </w:p>
    <w:p w14:paraId="454F3DA7" w14:textId="77777777" w:rsidR="006A1A8F" w:rsidRPr="00F8064E" w:rsidRDefault="006A1A8F" w:rsidP="009A6324">
      <w:pPr>
        <w:pStyle w:val="ListParagraph"/>
        <w:numPr>
          <w:ilvl w:val="0"/>
          <w:numId w:val="4"/>
        </w:numPr>
        <w:autoSpaceDE w:val="0"/>
        <w:autoSpaceDN w:val="0"/>
        <w:adjustRightInd w:val="0"/>
        <w:spacing w:after="0" w:line="240" w:lineRule="auto"/>
        <w:rPr>
          <w:rFonts w:cs="Times New Roman"/>
          <w:b/>
          <w:bCs/>
          <w:i/>
          <w:color w:val="000000"/>
          <w:sz w:val="24"/>
          <w:szCs w:val="24"/>
        </w:rPr>
      </w:pPr>
      <w:r w:rsidRPr="00F8064E">
        <w:rPr>
          <w:rFonts w:cs="Times New Roman"/>
          <w:b/>
          <w:bCs/>
          <w:i/>
          <w:color w:val="000000"/>
          <w:sz w:val="24"/>
          <w:szCs w:val="24"/>
        </w:rPr>
        <w:t xml:space="preserve">What is the purpose of the Employee Performance </w:t>
      </w:r>
      <w:r w:rsidR="008B6C56" w:rsidRPr="00F8064E">
        <w:rPr>
          <w:rFonts w:cs="Times New Roman"/>
          <w:b/>
          <w:bCs/>
          <w:i/>
          <w:color w:val="000000"/>
          <w:sz w:val="24"/>
          <w:szCs w:val="24"/>
        </w:rPr>
        <w:t>Appraisal System</w:t>
      </w:r>
      <w:r w:rsidR="00647BC7" w:rsidRPr="00F8064E">
        <w:rPr>
          <w:rFonts w:cs="Times New Roman"/>
          <w:b/>
          <w:bCs/>
          <w:i/>
          <w:color w:val="000000"/>
          <w:sz w:val="24"/>
          <w:szCs w:val="24"/>
        </w:rPr>
        <w:t xml:space="preserve"> (EPAS)</w:t>
      </w:r>
      <w:r w:rsidRPr="00F8064E">
        <w:rPr>
          <w:rFonts w:cs="Times New Roman"/>
          <w:b/>
          <w:bCs/>
          <w:i/>
          <w:color w:val="000000"/>
          <w:sz w:val="24"/>
          <w:szCs w:val="24"/>
        </w:rPr>
        <w:t>?</w:t>
      </w:r>
    </w:p>
    <w:p w14:paraId="0BFD17E6" w14:textId="67B3D4C5" w:rsidR="009A6324" w:rsidRPr="00F8064E" w:rsidRDefault="009A6324" w:rsidP="00E60EE6">
      <w:pPr>
        <w:pStyle w:val="NoSpacing"/>
        <w:spacing w:after="200"/>
        <w:ind w:left="360"/>
        <w:rPr>
          <w:sz w:val="24"/>
          <w:szCs w:val="24"/>
        </w:rPr>
      </w:pPr>
      <w:r w:rsidRPr="00F8064E">
        <w:rPr>
          <w:sz w:val="24"/>
          <w:szCs w:val="24"/>
        </w:rPr>
        <w:t xml:space="preserve">The employee performance management system promotes </w:t>
      </w:r>
      <w:r w:rsidR="008B6C56" w:rsidRPr="00F8064E">
        <w:rPr>
          <w:sz w:val="24"/>
          <w:szCs w:val="24"/>
        </w:rPr>
        <w:t xml:space="preserve">regular </w:t>
      </w:r>
      <w:r w:rsidRPr="00F8064E">
        <w:rPr>
          <w:sz w:val="24"/>
          <w:szCs w:val="24"/>
        </w:rPr>
        <w:t>communication about work performance be</w:t>
      </w:r>
      <w:r w:rsidR="00A20002">
        <w:rPr>
          <w:sz w:val="24"/>
          <w:szCs w:val="24"/>
        </w:rPr>
        <w:t xml:space="preserve">tween supervisors and employees. It also promotes </w:t>
      </w:r>
      <w:r w:rsidRPr="00F8064E">
        <w:rPr>
          <w:sz w:val="24"/>
          <w:szCs w:val="24"/>
        </w:rPr>
        <w:t>ongoing employee growth and development.</w:t>
      </w:r>
    </w:p>
    <w:p w14:paraId="078A7912" w14:textId="6F7EFB3A" w:rsidR="00647BC7" w:rsidRPr="00F8064E" w:rsidRDefault="00647BC7" w:rsidP="00BB0720">
      <w:pPr>
        <w:pStyle w:val="NoSpacing"/>
        <w:spacing w:after="240"/>
        <w:ind w:left="360"/>
        <w:rPr>
          <w:sz w:val="24"/>
          <w:szCs w:val="24"/>
        </w:rPr>
      </w:pPr>
      <w:r w:rsidRPr="00F8064E">
        <w:rPr>
          <w:rFonts w:cs="Arial"/>
          <w:color w:val="23221F"/>
          <w:sz w:val="24"/>
          <w:szCs w:val="24"/>
          <w:lang w:val="en"/>
        </w:rPr>
        <w:t xml:space="preserve">EPAS helps employees </w:t>
      </w:r>
      <w:r w:rsidR="00A20002">
        <w:rPr>
          <w:rFonts w:cs="Arial"/>
          <w:color w:val="23221F"/>
          <w:sz w:val="24"/>
          <w:szCs w:val="24"/>
          <w:lang w:val="en"/>
        </w:rPr>
        <w:t xml:space="preserve">develop their goals for the year. It also helps them understand their supervisor’s expectations. It further helps to </w:t>
      </w:r>
      <w:r w:rsidRPr="00F8064E">
        <w:rPr>
          <w:rFonts w:cs="Arial"/>
          <w:color w:val="23221F"/>
          <w:sz w:val="24"/>
          <w:szCs w:val="24"/>
          <w:lang w:val="en"/>
        </w:rPr>
        <w:t>develop their skills for career growth.</w:t>
      </w:r>
    </w:p>
    <w:p w14:paraId="665368F3" w14:textId="77777777" w:rsidR="00D76318" w:rsidRPr="00F8064E" w:rsidRDefault="00DB09BA" w:rsidP="00D76318">
      <w:pPr>
        <w:pStyle w:val="ListParagraph"/>
        <w:numPr>
          <w:ilvl w:val="0"/>
          <w:numId w:val="4"/>
        </w:numPr>
        <w:autoSpaceDE w:val="0"/>
        <w:autoSpaceDN w:val="0"/>
        <w:adjustRightInd w:val="0"/>
        <w:spacing w:after="0" w:line="240" w:lineRule="auto"/>
        <w:rPr>
          <w:rFonts w:cs="Times New Roman"/>
          <w:b/>
          <w:bCs/>
          <w:i/>
          <w:color w:val="000000"/>
          <w:sz w:val="24"/>
          <w:szCs w:val="24"/>
        </w:rPr>
      </w:pPr>
      <w:r w:rsidRPr="00F8064E">
        <w:rPr>
          <w:rFonts w:cs="Times New Roman"/>
          <w:b/>
          <w:bCs/>
          <w:i/>
          <w:color w:val="000000"/>
          <w:sz w:val="24"/>
          <w:szCs w:val="24"/>
        </w:rPr>
        <w:t>Are annual performance reviews required for all employees?</w:t>
      </w:r>
      <w:r w:rsidR="00D76318" w:rsidRPr="00F8064E">
        <w:rPr>
          <w:rFonts w:cs="Times New Roman"/>
          <w:b/>
          <w:bCs/>
          <w:i/>
          <w:color w:val="000000"/>
          <w:sz w:val="24"/>
          <w:szCs w:val="24"/>
        </w:rPr>
        <w:t xml:space="preserve"> </w:t>
      </w:r>
    </w:p>
    <w:p w14:paraId="28EE2212" w14:textId="416AC1D1" w:rsidR="00007CEC" w:rsidRPr="00F8064E" w:rsidRDefault="00F70DDC" w:rsidP="00E60EE6">
      <w:pPr>
        <w:pStyle w:val="NoSpacing"/>
        <w:spacing w:after="200"/>
        <w:ind w:left="360"/>
        <w:rPr>
          <w:rFonts w:cs="Times New Roman"/>
          <w:color w:val="000000"/>
          <w:sz w:val="24"/>
          <w:szCs w:val="24"/>
        </w:rPr>
      </w:pPr>
      <w:r w:rsidRPr="00F8064E">
        <w:rPr>
          <w:rFonts w:cs="Times New Roman"/>
          <w:color w:val="000000"/>
          <w:sz w:val="24"/>
          <w:szCs w:val="24"/>
        </w:rPr>
        <w:t>No</w:t>
      </w:r>
      <w:r w:rsidR="00647BC7" w:rsidRPr="00F8064E">
        <w:rPr>
          <w:rFonts w:cs="Times New Roman"/>
          <w:color w:val="000000"/>
          <w:sz w:val="24"/>
          <w:szCs w:val="24"/>
        </w:rPr>
        <w:t>; h</w:t>
      </w:r>
      <w:r w:rsidR="00007CEC" w:rsidRPr="00F8064E">
        <w:rPr>
          <w:rFonts w:cs="Times New Roman"/>
          <w:color w:val="000000"/>
          <w:sz w:val="24"/>
          <w:szCs w:val="24"/>
        </w:rPr>
        <w:t xml:space="preserve">owever </w:t>
      </w:r>
      <w:r w:rsidR="00E60EE6">
        <w:rPr>
          <w:rFonts w:cs="Times New Roman"/>
          <w:color w:val="000000"/>
          <w:sz w:val="24"/>
          <w:szCs w:val="24"/>
        </w:rPr>
        <w:t>reviews</w:t>
      </w:r>
      <w:r w:rsidR="00007CEC" w:rsidRPr="00F8064E">
        <w:rPr>
          <w:rFonts w:cs="Times New Roman"/>
          <w:color w:val="000000"/>
          <w:sz w:val="24"/>
          <w:szCs w:val="24"/>
        </w:rPr>
        <w:t xml:space="preserve"> are required for those employees participating in the County’s </w:t>
      </w:r>
      <w:r w:rsidR="00647BC7" w:rsidRPr="0061628A">
        <w:rPr>
          <w:sz w:val="24"/>
          <w:szCs w:val="24"/>
        </w:rPr>
        <w:t>merit pay plan</w:t>
      </w:r>
      <w:r w:rsidR="00647BC7" w:rsidRPr="00F8064E">
        <w:rPr>
          <w:sz w:val="24"/>
          <w:szCs w:val="24"/>
        </w:rPr>
        <w:t xml:space="preserve"> </w:t>
      </w:r>
      <w:r w:rsidR="00647BC7" w:rsidRPr="00F8064E">
        <w:rPr>
          <w:rFonts w:cs="Times New Roman"/>
          <w:color w:val="000000"/>
          <w:sz w:val="24"/>
          <w:szCs w:val="24"/>
        </w:rPr>
        <w:t>and under the terms of some</w:t>
      </w:r>
      <w:r w:rsidR="00647BC7" w:rsidRPr="00F8064E">
        <w:rPr>
          <w:sz w:val="24"/>
          <w:szCs w:val="24"/>
        </w:rPr>
        <w:t xml:space="preserve"> </w:t>
      </w:r>
      <w:hyperlink r:id="rId10" w:history="1">
        <w:r w:rsidR="00647BC7" w:rsidRPr="00F8064E">
          <w:rPr>
            <w:rStyle w:val="Hyperlink"/>
            <w:sz w:val="24"/>
            <w:szCs w:val="24"/>
          </w:rPr>
          <w:t>collective bargaining agreements</w:t>
        </w:r>
      </w:hyperlink>
      <w:r w:rsidR="00E60EE6">
        <w:rPr>
          <w:rFonts w:cs="Times New Roman"/>
          <w:color w:val="000000"/>
          <w:sz w:val="24"/>
          <w:szCs w:val="24"/>
        </w:rPr>
        <w:t xml:space="preserve">. </w:t>
      </w:r>
      <w:r w:rsidR="00007CEC" w:rsidRPr="00F8064E">
        <w:rPr>
          <w:rFonts w:cs="Times New Roman"/>
          <w:color w:val="000000"/>
          <w:sz w:val="24"/>
          <w:szCs w:val="24"/>
        </w:rPr>
        <w:t>Regardless of whether an employee receives a performance evaluation, it is important that every staff member receive timely performance feedback.</w:t>
      </w:r>
    </w:p>
    <w:p w14:paraId="529DE6AD" w14:textId="77777777" w:rsidR="00DB09BA" w:rsidRPr="00F8064E" w:rsidRDefault="00DB09BA" w:rsidP="00BB0720">
      <w:pPr>
        <w:autoSpaceDE w:val="0"/>
        <w:autoSpaceDN w:val="0"/>
        <w:adjustRightInd w:val="0"/>
        <w:spacing w:after="240" w:line="240" w:lineRule="auto"/>
        <w:ind w:left="360"/>
        <w:rPr>
          <w:rFonts w:cs="Times New Roman"/>
          <w:color w:val="000000"/>
          <w:sz w:val="24"/>
          <w:szCs w:val="24"/>
        </w:rPr>
      </w:pPr>
      <w:r w:rsidRPr="00F8064E">
        <w:rPr>
          <w:rFonts w:cs="Times New Roman"/>
          <w:color w:val="000000"/>
          <w:sz w:val="24"/>
          <w:szCs w:val="24"/>
        </w:rPr>
        <w:t>Performance reviews provide an opportunity to receive written feedback, assess training and development needs, clarify expectations, discuss progress toward previously determined goals and set new goals for the next review period.</w:t>
      </w:r>
      <w:r w:rsidR="00E60EE6">
        <w:rPr>
          <w:rFonts w:cs="Times New Roman"/>
          <w:color w:val="000000"/>
          <w:sz w:val="24"/>
          <w:szCs w:val="24"/>
        </w:rPr>
        <w:t xml:space="preserve"> </w:t>
      </w:r>
      <w:r w:rsidRPr="00F8064E">
        <w:rPr>
          <w:rFonts w:cs="Times New Roman"/>
          <w:color w:val="000000"/>
          <w:sz w:val="24"/>
          <w:szCs w:val="24"/>
        </w:rPr>
        <w:t>The review process can help improve efficiency and effectiveness and contribute to personal growth and job satisfaction.</w:t>
      </w:r>
    </w:p>
    <w:p w14:paraId="0EA76865" w14:textId="436F948F" w:rsidR="00DB09BA" w:rsidRPr="00F8064E" w:rsidRDefault="00DB09BA" w:rsidP="0001064B">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 xml:space="preserve">How </w:t>
      </w:r>
      <w:r w:rsidR="00F417F4" w:rsidRPr="00F8064E">
        <w:rPr>
          <w:rFonts w:cs="Times New Roman"/>
          <w:b/>
          <w:bCs/>
          <w:i/>
          <w:color w:val="000000"/>
          <w:sz w:val="24"/>
          <w:szCs w:val="24"/>
        </w:rPr>
        <w:t xml:space="preserve">do </w:t>
      </w:r>
      <w:r w:rsidRPr="00F8064E">
        <w:rPr>
          <w:rFonts w:cs="Times New Roman"/>
          <w:b/>
          <w:bCs/>
          <w:i/>
          <w:color w:val="000000"/>
          <w:sz w:val="24"/>
          <w:szCs w:val="24"/>
        </w:rPr>
        <w:t>supervisors</w:t>
      </w:r>
      <w:r w:rsidR="007F21FE">
        <w:rPr>
          <w:rFonts w:cs="Times New Roman"/>
          <w:b/>
          <w:bCs/>
          <w:i/>
          <w:color w:val="000000"/>
          <w:sz w:val="24"/>
          <w:szCs w:val="24"/>
        </w:rPr>
        <w:t xml:space="preserve">, </w:t>
      </w:r>
      <w:r w:rsidR="00F417F4" w:rsidRPr="00F8064E">
        <w:rPr>
          <w:rFonts w:cs="Times New Roman"/>
          <w:b/>
          <w:bCs/>
          <w:i/>
          <w:color w:val="000000"/>
          <w:sz w:val="24"/>
          <w:szCs w:val="24"/>
        </w:rPr>
        <w:t>HR</w:t>
      </w:r>
      <w:r w:rsidR="00C270EC" w:rsidRPr="00F8064E">
        <w:rPr>
          <w:rFonts w:cs="Times New Roman"/>
          <w:b/>
          <w:bCs/>
          <w:i/>
          <w:color w:val="000000"/>
          <w:sz w:val="24"/>
          <w:szCs w:val="24"/>
        </w:rPr>
        <w:t xml:space="preserve"> representative</w:t>
      </w:r>
      <w:r w:rsidR="00F417F4" w:rsidRPr="00F8064E">
        <w:rPr>
          <w:rFonts w:cs="Times New Roman"/>
          <w:b/>
          <w:bCs/>
          <w:i/>
          <w:color w:val="000000"/>
          <w:sz w:val="24"/>
          <w:szCs w:val="24"/>
        </w:rPr>
        <w:t>s</w:t>
      </w:r>
      <w:r w:rsidR="007F21FE">
        <w:rPr>
          <w:rFonts w:cs="Times New Roman"/>
          <w:b/>
          <w:bCs/>
          <w:i/>
          <w:color w:val="000000"/>
          <w:sz w:val="24"/>
          <w:szCs w:val="24"/>
        </w:rPr>
        <w:t xml:space="preserve"> and </w:t>
      </w:r>
      <w:r w:rsidR="00C270EC" w:rsidRPr="00F8064E">
        <w:rPr>
          <w:rFonts w:cs="Times New Roman"/>
          <w:b/>
          <w:bCs/>
          <w:i/>
          <w:color w:val="000000"/>
          <w:sz w:val="24"/>
          <w:szCs w:val="24"/>
        </w:rPr>
        <w:t xml:space="preserve">department </w:t>
      </w:r>
      <w:r w:rsidR="00F417F4" w:rsidRPr="00F8064E">
        <w:rPr>
          <w:rFonts w:cs="Times New Roman"/>
          <w:b/>
          <w:bCs/>
          <w:i/>
          <w:color w:val="000000"/>
          <w:sz w:val="24"/>
          <w:szCs w:val="24"/>
        </w:rPr>
        <w:t>m</w:t>
      </w:r>
      <w:r w:rsidR="00C270EC" w:rsidRPr="00F8064E">
        <w:rPr>
          <w:rFonts w:cs="Times New Roman"/>
          <w:b/>
          <w:bCs/>
          <w:i/>
          <w:color w:val="000000"/>
          <w:sz w:val="24"/>
          <w:szCs w:val="24"/>
        </w:rPr>
        <w:t xml:space="preserve">erit </w:t>
      </w:r>
      <w:r w:rsidR="00F417F4" w:rsidRPr="00F8064E">
        <w:rPr>
          <w:rFonts w:cs="Times New Roman"/>
          <w:b/>
          <w:bCs/>
          <w:i/>
          <w:color w:val="000000"/>
          <w:sz w:val="24"/>
          <w:szCs w:val="24"/>
        </w:rPr>
        <w:t>c</w:t>
      </w:r>
      <w:r w:rsidR="00C270EC" w:rsidRPr="00F8064E">
        <w:rPr>
          <w:rFonts w:cs="Times New Roman"/>
          <w:b/>
          <w:bCs/>
          <w:i/>
          <w:color w:val="000000"/>
          <w:sz w:val="24"/>
          <w:szCs w:val="24"/>
        </w:rPr>
        <w:t>oordinators</w:t>
      </w:r>
      <w:r w:rsidR="00F417F4" w:rsidRPr="00F8064E">
        <w:rPr>
          <w:rFonts w:cs="Times New Roman"/>
          <w:b/>
          <w:bCs/>
          <w:i/>
          <w:color w:val="000000"/>
          <w:sz w:val="24"/>
          <w:szCs w:val="24"/>
        </w:rPr>
        <w:t xml:space="preserve"> use employee ratings on performance reviews</w:t>
      </w:r>
      <w:r w:rsidRPr="00F8064E">
        <w:rPr>
          <w:rFonts w:cs="Times New Roman"/>
          <w:b/>
          <w:bCs/>
          <w:i/>
          <w:color w:val="000000"/>
          <w:sz w:val="24"/>
          <w:szCs w:val="24"/>
        </w:rPr>
        <w:t>?</w:t>
      </w:r>
    </w:p>
    <w:p w14:paraId="475CB399" w14:textId="612F6F32" w:rsidR="00DB09BA" w:rsidRPr="00F8064E" w:rsidRDefault="00DB09BA" w:rsidP="004A6EF2">
      <w:pPr>
        <w:tabs>
          <w:tab w:val="left" w:pos="360"/>
        </w:tabs>
        <w:autoSpaceDE w:val="0"/>
        <w:autoSpaceDN w:val="0"/>
        <w:adjustRightInd w:val="0"/>
        <w:spacing w:after="0" w:line="240" w:lineRule="auto"/>
        <w:ind w:left="360"/>
        <w:rPr>
          <w:rFonts w:cs="Times New Roman"/>
          <w:color w:val="000000"/>
          <w:sz w:val="24"/>
          <w:szCs w:val="24"/>
        </w:rPr>
      </w:pPr>
      <w:r w:rsidRPr="00F8064E">
        <w:rPr>
          <w:rFonts w:cs="Times New Roman"/>
          <w:color w:val="000000"/>
          <w:sz w:val="24"/>
          <w:szCs w:val="24"/>
        </w:rPr>
        <w:t>Ratings on performance reviews are indicators of overall performance and may, when applicable, be used to determine merit increases</w:t>
      </w:r>
      <w:r w:rsidR="0001064B" w:rsidRPr="00F8064E">
        <w:rPr>
          <w:rFonts w:cs="Times New Roman"/>
          <w:color w:val="000000"/>
          <w:sz w:val="24"/>
          <w:szCs w:val="24"/>
        </w:rPr>
        <w:t xml:space="preserve"> as outlined in </w:t>
      </w:r>
      <w:hyperlink r:id="rId11" w:history="1">
        <w:r w:rsidR="00F417F4" w:rsidRPr="00F8064E">
          <w:rPr>
            <w:rStyle w:val="Hyperlink"/>
            <w:rFonts w:cs="Times New Roman"/>
            <w:sz w:val="24"/>
            <w:szCs w:val="24"/>
          </w:rPr>
          <w:t>labor</w:t>
        </w:r>
        <w:r w:rsidR="0001064B" w:rsidRPr="00F8064E">
          <w:rPr>
            <w:rStyle w:val="Hyperlink"/>
            <w:rFonts w:cs="Times New Roman"/>
            <w:sz w:val="24"/>
            <w:szCs w:val="24"/>
          </w:rPr>
          <w:t xml:space="preserve"> contracts</w:t>
        </w:r>
      </w:hyperlink>
      <w:r w:rsidR="0001064B" w:rsidRPr="00F8064E">
        <w:rPr>
          <w:rFonts w:cs="Times New Roman"/>
          <w:color w:val="000000"/>
          <w:sz w:val="24"/>
          <w:szCs w:val="24"/>
        </w:rPr>
        <w:t xml:space="preserve"> or for non-represented employees</w:t>
      </w:r>
      <w:r w:rsidR="001327C5" w:rsidRPr="00F8064E">
        <w:rPr>
          <w:rFonts w:cs="Times New Roman"/>
          <w:color w:val="000000"/>
          <w:sz w:val="24"/>
          <w:szCs w:val="24"/>
        </w:rPr>
        <w:t>,</w:t>
      </w:r>
      <w:r w:rsidR="0001064B" w:rsidRPr="00F8064E">
        <w:rPr>
          <w:rFonts w:cs="Times New Roman"/>
          <w:color w:val="000000"/>
          <w:sz w:val="24"/>
          <w:szCs w:val="24"/>
        </w:rPr>
        <w:t xml:space="preserve"> in </w:t>
      </w:r>
      <w:r w:rsidR="00F70DDC" w:rsidRPr="00F8064E">
        <w:rPr>
          <w:rFonts w:cs="Times New Roman"/>
          <w:color w:val="000000"/>
          <w:sz w:val="24"/>
          <w:szCs w:val="24"/>
        </w:rPr>
        <w:t xml:space="preserve">the </w:t>
      </w:r>
      <w:hyperlink r:id="rId12" w:history="1">
        <w:r w:rsidR="00F70DDC" w:rsidRPr="00F8064E">
          <w:rPr>
            <w:rStyle w:val="Hyperlink"/>
            <w:rFonts w:cs="Times New Roman"/>
            <w:sz w:val="24"/>
            <w:szCs w:val="24"/>
          </w:rPr>
          <w:t>King County Code</w:t>
        </w:r>
      </w:hyperlink>
      <w:r w:rsidR="00F70DDC" w:rsidRPr="00F8064E">
        <w:rPr>
          <w:rFonts w:cs="Times New Roman"/>
          <w:color w:val="000000"/>
          <w:sz w:val="24"/>
          <w:szCs w:val="24"/>
        </w:rPr>
        <w:t xml:space="preserve"> and in </w:t>
      </w:r>
      <w:r w:rsidR="0001064B" w:rsidRPr="00F8064E">
        <w:rPr>
          <w:rFonts w:cs="Times New Roman"/>
          <w:color w:val="000000"/>
          <w:sz w:val="24"/>
          <w:szCs w:val="24"/>
        </w:rPr>
        <w:t xml:space="preserve">the </w:t>
      </w:r>
      <w:hyperlink r:id="rId13" w:history="1">
        <w:r w:rsidR="0061628A" w:rsidRPr="00A20002">
          <w:rPr>
            <w:rStyle w:val="Hyperlink"/>
            <w:rFonts w:cs="Times New Roman"/>
            <w:i/>
            <w:sz w:val="24"/>
            <w:szCs w:val="24"/>
          </w:rPr>
          <w:t xml:space="preserve">Executive Branch </w:t>
        </w:r>
        <w:r w:rsidR="00F417F4" w:rsidRPr="00A20002">
          <w:rPr>
            <w:rStyle w:val="Hyperlink"/>
            <w:rFonts w:cs="Times New Roman"/>
            <w:i/>
            <w:sz w:val="24"/>
            <w:szCs w:val="24"/>
          </w:rPr>
          <w:t xml:space="preserve">Performance Appraisal </w:t>
        </w:r>
        <w:r w:rsidR="0061628A" w:rsidRPr="00A20002">
          <w:rPr>
            <w:rStyle w:val="Hyperlink"/>
            <w:rFonts w:cs="Times New Roman"/>
            <w:i/>
            <w:sz w:val="24"/>
            <w:szCs w:val="24"/>
          </w:rPr>
          <w:t xml:space="preserve">and </w:t>
        </w:r>
        <w:r w:rsidR="00F417F4" w:rsidRPr="00A20002">
          <w:rPr>
            <w:rStyle w:val="Hyperlink"/>
            <w:rFonts w:cs="Times New Roman"/>
            <w:i/>
            <w:sz w:val="24"/>
            <w:szCs w:val="24"/>
          </w:rPr>
          <w:t xml:space="preserve">Merit Pay </w:t>
        </w:r>
        <w:r w:rsidR="0061628A" w:rsidRPr="00A20002">
          <w:rPr>
            <w:rStyle w:val="Hyperlink"/>
            <w:rFonts w:cs="Times New Roman"/>
            <w:i/>
            <w:sz w:val="24"/>
            <w:szCs w:val="24"/>
          </w:rPr>
          <w:t>System Guidelines</w:t>
        </w:r>
      </w:hyperlink>
      <w:r w:rsidR="00A05D59" w:rsidRPr="00F8064E">
        <w:rPr>
          <w:rFonts w:cs="Times New Roman"/>
          <w:color w:val="000000"/>
          <w:sz w:val="24"/>
          <w:szCs w:val="24"/>
        </w:rPr>
        <w:t>.</w:t>
      </w:r>
    </w:p>
    <w:p w14:paraId="4A62C44E" w14:textId="77777777" w:rsidR="00DB09BA" w:rsidRPr="00F8064E" w:rsidRDefault="00DB09BA" w:rsidP="00DB09BA">
      <w:pPr>
        <w:autoSpaceDE w:val="0"/>
        <w:autoSpaceDN w:val="0"/>
        <w:adjustRightInd w:val="0"/>
        <w:spacing w:after="0" w:line="240" w:lineRule="auto"/>
        <w:rPr>
          <w:rFonts w:cs="Times New Roman"/>
          <w:b/>
          <w:bCs/>
          <w:color w:val="000000"/>
          <w:sz w:val="24"/>
          <w:szCs w:val="24"/>
        </w:rPr>
      </w:pPr>
    </w:p>
    <w:p w14:paraId="4A11C85D"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 xml:space="preserve">What is the process </w:t>
      </w:r>
      <w:r w:rsidR="002F7711" w:rsidRPr="00F8064E">
        <w:rPr>
          <w:rFonts w:cs="Times New Roman"/>
          <w:b/>
          <w:bCs/>
          <w:i/>
          <w:color w:val="000000"/>
          <w:sz w:val="24"/>
          <w:szCs w:val="24"/>
        </w:rPr>
        <w:t>and what form should be used</w:t>
      </w:r>
      <w:r w:rsidRPr="00F8064E">
        <w:rPr>
          <w:rFonts w:cs="Times New Roman"/>
          <w:b/>
          <w:bCs/>
          <w:i/>
          <w:color w:val="000000"/>
          <w:sz w:val="24"/>
          <w:szCs w:val="24"/>
        </w:rPr>
        <w:t>?</w:t>
      </w:r>
      <w:r w:rsidR="00D76318" w:rsidRPr="00F8064E">
        <w:rPr>
          <w:rFonts w:cs="Times New Roman"/>
          <w:b/>
          <w:bCs/>
          <w:i/>
          <w:color w:val="000000"/>
          <w:sz w:val="24"/>
          <w:szCs w:val="24"/>
        </w:rPr>
        <w:t xml:space="preserve"> </w:t>
      </w:r>
    </w:p>
    <w:p w14:paraId="2740846F" w14:textId="77777777" w:rsidR="00E60EE6" w:rsidRDefault="00F70DDC" w:rsidP="00E60EE6">
      <w:pPr>
        <w:autoSpaceDE w:val="0"/>
        <w:autoSpaceDN w:val="0"/>
        <w:adjustRightInd w:val="0"/>
        <w:spacing w:line="240" w:lineRule="auto"/>
        <w:ind w:left="360"/>
        <w:rPr>
          <w:rFonts w:cs="Times New Roman"/>
          <w:color w:val="000000"/>
          <w:sz w:val="24"/>
          <w:szCs w:val="24"/>
        </w:rPr>
      </w:pPr>
      <w:r w:rsidRPr="00F8064E">
        <w:rPr>
          <w:rFonts w:cs="Times New Roman"/>
          <w:color w:val="000000"/>
          <w:sz w:val="24"/>
          <w:szCs w:val="24"/>
        </w:rPr>
        <w:t xml:space="preserve">Supervisors should meet with their </w:t>
      </w:r>
      <w:r w:rsidR="00B71CE1" w:rsidRPr="00F8064E">
        <w:rPr>
          <w:rFonts w:cs="Times New Roman"/>
          <w:color w:val="000000"/>
          <w:sz w:val="24"/>
          <w:szCs w:val="24"/>
        </w:rPr>
        <w:t xml:space="preserve">human resource service delivery manager </w:t>
      </w:r>
      <w:r w:rsidRPr="00F8064E">
        <w:rPr>
          <w:rFonts w:cs="Times New Roman"/>
          <w:color w:val="000000"/>
          <w:sz w:val="24"/>
          <w:szCs w:val="24"/>
        </w:rPr>
        <w:t>to review the process</w:t>
      </w:r>
      <w:r w:rsidR="00B71CE1" w:rsidRPr="00F8064E">
        <w:rPr>
          <w:rFonts w:cs="Times New Roman"/>
          <w:color w:val="000000"/>
          <w:sz w:val="24"/>
          <w:szCs w:val="24"/>
        </w:rPr>
        <w:t xml:space="preserve"> used within their own agency. </w:t>
      </w:r>
      <w:r w:rsidR="00DB09BA" w:rsidRPr="00F8064E">
        <w:rPr>
          <w:rFonts w:cs="Times New Roman"/>
          <w:color w:val="000000"/>
          <w:sz w:val="24"/>
          <w:szCs w:val="24"/>
        </w:rPr>
        <w:t xml:space="preserve">While all supervisors do not conduct reviews the same, </w:t>
      </w:r>
      <w:r w:rsidR="00B71CE1" w:rsidRPr="00F8064E">
        <w:rPr>
          <w:rFonts w:cs="Times New Roman"/>
          <w:color w:val="000000"/>
          <w:sz w:val="24"/>
          <w:szCs w:val="24"/>
        </w:rPr>
        <w:t xml:space="preserve">the </w:t>
      </w:r>
      <w:r w:rsidR="00DB09BA" w:rsidRPr="00F8064E">
        <w:rPr>
          <w:rFonts w:cs="Times New Roman"/>
          <w:color w:val="000000"/>
          <w:sz w:val="24"/>
          <w:szCs w:val="24"/>
        </w:rPr>
        <w:t>Human Resources</w:t>
      </w:r>
      <w:r w:rsidR="00E63D91" w:rsidRPr="00F8064E">
        <w:rPr>
          <w:rFonts w:cs="Times New Roman"/>
          <w:color w:val="000000"/>
          <w:sz w:val="24"/>
          <w:szCs w:val="24"/>
        </w:rPr>
        <w:t xml:space="preserve"> Division</w:t>
      </w:r>
      <w:r w:rsidR="00DB09BA" w:rsidRPr="00F8064E">
        <w:rPr>
          <w:rFonts w:cs="Times New Roman"/>
          <w:color w:val="000000"/>
          <w:sz w:val="24"/>
          <w:szCs w:val="24"/>
        </w:rPr>
        <w:t xml:space="preserve"> suggests the following process:</w:t>
      </w:r>
    </w:p>
    <w:p w14:paraId="71255855" w14:textId="77777777" w:rsidR="002F7711" w:rsidRDefault="002F7711" w:rsidP="00E60EE6">
      <w:pPr>
        <w:pStyle w:val="ListParagraph"/>
        <w:numPr>
          <w:ilvl w:val="0"/>
          <w:numId w:val="1"/>
        </w:numPr>
        <w:autoSpaceDE w:val="0"/>
        <w:autoSpaceDN w:val="0"/>
        <w:adjustRightInd w:val="0"/>
        <w:spacing w:after="120" w:line="240" w:lineRule="auto"/>
        <w:contextualSpacing w:val="0"/>
        <w:rPr>
          <w:rFonts w:cs="Times New Roman"/>
          <w:color w:val="000000"/>
          <w:sz w:val="24"/>
          <w:szCs w:val="24"/>
        </w:rPr>
      </w:pPr>
      <w:r w:rsidRPr="00E60EE6">
        <w:rPr>
          <w:rFonts w:cs="Times New Roman"/>
          <w:color w:val="000000"/>
          <w:sz w:val="24"/>
          <w:szCs w:val="24"/>
        </w:rPr>
        <w:t xml:space="preserve">Evaluation of performance should be based on the employee’s performance during the entire review period. </w:t>
      </w:r>
    </w:p>
    <w:p w14:paraId="39D01BFD" w14:textId="2AA2F982" w:rsidR="00706F22" w:rsidRPr="00706F22" w:rsidRDefault="00706F22" w:rsidP="00E60EE6">
      <w:pPr>
        <w:pStyle w:val="ListParagraph"/>
        <w:numPr>
          <w:ilvl w:val="0"/>
          <w:numId w:val="1"/>
        </w:numPr>
        <w:autoSpaceDE w:val="0"/>
        <w:autoSpaceDN w:val="0"/>
        <w:adjustRightInd w:val="0"/>
        <w:spacing w:after="120" w:line="240" w:lineRule="auto"/>
        <w:contextualSpacing w:val="0"/>
        <w:rPr>
          <w:rFonts w:cs="Times New Roman"/>
          <w:color w:val="000000"/>
          <w:sz w:val="24"/>
          <w:szCs w:val="24"/>
        </w:rPr>
      </w:pPr>
      <w:r w:rsidRPr="00706F22">
        <w:rPr>
          <w:rFonts w:cs="Times New Roman"/>
          <w:color w:val="000000"/>
          <w:sz w:val="24"/>
          <w:szCs w:val="24"/>
        </w:rPr>
        <w:t xml:space="preserve">Supervisors </w:t>
      </w:r>
      <w:r w:rsidR="00B223F7">
        <w:rPr>
          <w:rFonts w:cs="Times New Roman"/>
          <w:color w:val="000000"/>
          <w:sz w:val="24"/>
          <w:szCs w:val="24"/>
        </w:rPr>
        <w:t>may u</w:t>
      </w:r>
      <w:r w:rsidRPr="00706F22">
        <w:rPr>
          <w:sz w:val="24"/>
          <w:szCs w:val="24"/>
        </w:rPr>
        <w:t xml:space="preserve">se </w:t>
      </w:r>
      <w:r w:rsidR="00B223F7">
        <w:rPr>
          <w:sz w:val="24"/>
          <w:szCs w:val="24"/>
        </w:rPr>
        <w:t xml:space="preserve">a </w:t>
      </w:r>
      <w:hyperlink r:id="rId14" w:history="1">
        <w:r w:rsidR="00B223F7" w:rsidRPr="00553D51">
          <w:rPr>
            <w:rStyle w:val="Hyperlink"/>
            <w:sz w:val="24"/>
            <w:szCs w:val="24"/>
          </w:rPr>
          <w:t>Supervisor Performance Log</w:t>
        </w:r>
      </w:hyperlink>
      <w:r w:rsidR="00B223F7">
        <w:rPr>
          <w:sz w:val="24"/>
          <w:szCs w:val="24"/>
        </w:rPr>
        <w:t xml:space="preserve"> </w:t>
      </w:r>
      <w:r w:rsidRPr="00706F22">
        <w:rPr>
          <w:sz w:val="24"/>
          <w:szCs w:val="24"/>
        </w:rPr>
        <w:t>to track and document employee p</w:t>
      </w:r>
      <w:r w:rsidR="00B223F7">
        <w:rPr>
          <w:sz w:val="24"/>
          <w:szCs w:val="24"/>
        </w:rPr>
        <w:t>erformance throughout the year for use during performance discussions.</w:t>
      </w:r>
    </w:p>
    <w:p w14:paraId="4D459263" w14:textId="494AB59C" w:rsidR="0061628A" w:rsidRPr="00E60EE6" w:rsidRDefault="00F70DDC" w:rsidP="0061628A">
      <w:pPr>
        <w:pStyle w:val="ListParagraph"/>
        <w:numPr>
          <w:ilvl w:val="0"/>
          <w:numId w:val="1"/>
        </w:numPr>
        <w:autoSpaceDE w:val="0"/>
        <w:autoSpaceDN w:val="0"/>
        <w:adjustRightInd w:val="0"/>
        <w:spacing w:after="120" w:line="240" w:lineRule="auto"/>
        <w:contextualSpacing w:val="0"/>
        <w:rPr>
          <w:rFonts w:cs="Times New Roman"/>
          <w:color w:val="000000"/>
          <w:sz w:val="24"/>
          <w:szCs w:val="24"/>
        </w:rPr>
      </w:pPr>
      <w:r w:rsidRPr="0061628A">
        <w:rPr>
          <w:rFonts w:cs="Times New Roman"/>
          <w:color w:val="000000"/>
          <w:sz w:val="24"/>
          <w:szCs w:val="24"/>
        </w:rPr>
        <w:t>E</w:t>
      </w:r>
      <w:r w:rsidR="00DB09BA" w:rsidRPr="0061628A">
        <w:rPr>
          <w:rFonts w:cs="Times New Roman"/>
          <w:color w:val="000000"/>
          <w:sz w:val="24"/>
          <w:szCs w:val="24"/>
        </w:rPr>
        <w:t xml:space="preserve">mployees </w:t>
      </w:r>
      <w:r w:rsidR="00553D51">
        <w:rPr>
          <w:rFonts w:cs="Times New Roman"/>
          <w:color w:val="000000"/>
          <w:sz w:val="24"/>
          <w:szCs w:val="24"/>
        </w:rPr>
        <w:t xml:space="preserve">may </w:t>
      </w:r>
      <w:r w:rsidRPr="0061628A">
        <w:rPr>
          <w:rFonts w:cs="Times New Roman"/>
          <w:color w:val="000000"/>
          <w:sz w:val="24"/>
          <w:szCs w:val="24"/>
        </w:rPr>
        <w:t xml:space="preserve">be asked to reflect on their own performance, and </w:t>
      </w:r>
      <w:r w:rsidR="007F21FE">
        <w:rPr>
          <w:rFonts w:cs="Times New Roman"/>
          <w:color w:val="000000"/>
          <w:sz w:val="24"/>
          <w:szCs w:val="24"/>
        </w:rPr>
        <w:t xml:space="preserve">may </w:t>
      </w:r>
      <w:r w:rsidR="00E63D91" w:rsidRPr="0061628A">
        <w:rPr>
          <w:rFonts w:cs="Times New Roman"/>
          <w:color w:val="000000"/>
          <w:sz w:val="24"/>
          <w:szCs w:val="24"/>
        </w:rPr>
        <w:t xml:space="preserve">even complete </w:t>
      </w:r>
      <w:r w:rsidR="00DB09BA" w:rsidRPr="0061628A">
        <w:rPr>
          <w:rFonts w:cs="Times New Roman"/>
          <w:color w:val="000000"/>
          <w:sz w:val="24"/>
          <w:szCs w:val="24"/>
        </w:rPr>
        <w:t>a self-eva</w:t>
      </w:r>
      <w:r w:rsidR="00110D65" w:rsidRPr="0061628A">
        <w:rPr>
          <w:rFonts w:cs="Times New Roman"/>
          <w:color w:val="000000"/>
          <w:sz w:val="24"/>
          <w:szCs w:val="24"/>
        </w:rPr>
        <w:t>luation</w:t>
      </w:r>
      <w:r w:rsidR="0061628A" w:rsidRPr="0061628A">
        <w:rPr>
          <w:rFonts w:cs="Times New Roman"/>
          <w:color w:val="000000"/>
          <w:sz w:val="24"/>
          <w:szCs w:val="24"/>
        </w:rPr>
        <w:t xml:space="preserve"> using an </w:t>
      </w:r>
      <w:hyperlink r:id="rId15" w:history="1">
        <w:r w:rsidR="0061628A" w:rsidRPr="0061628A">
          <w:rPr>
            <w:rStyle w:val="Hyperlink"/>
            <w:rFonts w:cs="Times New Roman"/>
            <w:sz w:val="24"/>
            <w:szCs w:val="24"/>
          </w:rPr>
          <w:t>Employee Performance Log</w:t>
        </w:r>
      </w:hyperlink>
      <w:r w:rsidR="0061628A" w:rsidRPr="0061628A">
        <w:rPr>
          <w:rFonts w:cs="Times New Roman"/>
          <w:color w:val="000000"/>
          <w:sz w:val="24"/>
          <w:szCs w:val="24"/>
        </w:rPr>
        <w:t xml:space="preserve"> </w:t>
      </w:r>
    </w:p>
    <w:p w14:paraId="12E887A4" w14:textId="1753D513" w:rsidR="002F7711" w:rsidRPr="0061628A" w:rsidRDefault="0061628A" w:rsidP="0006350B">
      <w:pPr>
        <w:pStyle w:val="ListParagraph"/>
        <w:numPr>
          <w:ilvl w:val="0"/>
          <w:numId w:val="1"/>
        </w:numPr>
        <w:autoSpaceDE w:val="0"/>
        <w:autoSpaceDN w:val="0"/>
        <w:adjustRightInd w:val="0"/>
        <w:spacing w:after="120" w:line="240" w:lineRule="auto"/>
        <w:contextualSpacing w:val="0"/>
        <w:rPr>
          <w:sz w:val="24"/>
          <w:szCs w:val="24"/>
        </w:rPr>
      </w:pPr>
      <w:r w:rsidRPr="0061628A">
        <w:rPr>
          <w:rFonts w:cs="Times New Roman"/>
          <w:color w:val="000000"/>
          <w:sz w:val="24"/>
          <w:szCs w:val="24"/>
        </w:rPr>
        <w:t>S</w:t>
      </w:r>
      <w:r w:rsidR="00DB09BA" w:rsidRPr="0061628A">
        <w:rPr>
          <w:rFonts w:cs="Times New Roman"/>
          <w:color w:val="000000"/>
          <w:sz w:val="24"/>
          <w:szCs w:val="24"/>
        </w:rPr>
        <w:t>upervisor</w:t>
      </w:r>
      <w:r w:rsidRPr="0061628A">
        <w:rPr>
          <w:rFonts w:cs="Times New Roman"/>
          <w:color w:val="000000"/>
          <w:sz w:val="24"/>
          <w:szCs w:val="24"/>
        </w:rPr>
        <w:t>s</w:t>
      </w:r>
      <w:r w:rsidR="00DB09BA" w:rsidRPr="0061628A">
        <w:rPr>
          <w:rFonts w:cs="Times New Roman"/>
          <w:color w:val="000000"/>
          <w:sz w:val="24"/>
          <w:szCs w:val="24"/>
        </w:rPr>
        <w:t xml:space="preserve"> complete a written performance review, which may be a department-specific form or the standard </w:t>
      </w:r>
      <w:r w:rsidR="0001064B" w:rsidRPr="0061628A">
        <w:rPr>
          <w:rFonts w:cs="Times New Roman"/>
          <w:color w:val="000000"/>
          <w:sz w:val="24"/>
          <w:szCs w:val="24"/>
        </w:rPr>
        <w:t>EPAS Year-in-Review</w:t>
      </w:r>
      <w:r w:rsidR="00DB09BA" w:rsidRPr="0061628A">
        <w:rPr>
          <w:rFonts w:cs="Times New Roman"/>
          <w:color w:val="000000"/>
          <w:sz w:val="24"/>
          <w:szCs w:val="24"/>
        </w:rPr>
        <w:t xml:space="preserve"> Form available on the </w:t>
      </w:r>
      <w:hyperlink r:id="rId16" w:history="1">
        <w:r w:rsidR="00DB09BA" w:rsidRPr="0061628A">
          <w:rPr>
            <w:rStyle w:val="Hyperlink"/>
            <w:rFonts w:cs="Times New Roman"/>
            <w:sz w:val="24"/>
            <w:szCs w:val="24"/>
          </w:rPr>
          <w:t>Human Resources</w:t>
        </w:r>
        <w:r w:rsidR="00E63D91" w:rsidRPr="0061628A">
          <w:rPr>
            <w:rStyle w:val="Hyperlink"/>
            <w:rFonts w:cs="Times New Roman"/>
            <w:sz w:val="24"/>
            <w:szCs w:val="24"/>
          </w:rPr>
          <w:t xml:space="preserve"> Division</w:t>
        </w:r>
        <w:r w:rsidR="00085482" w:rsidRPr="0061628A">
          <w:rPr>
            <w:rStyle w:val="Hyperlink"/>
            <w:rFonts w:cs="Times New Roman"/>
            <w:sz w:val="24"/>
            <w:szCs w:val="24"/>
          </w:rPr>
          <w:t xml:space="preserve"> </w:t>
        </w:r>
        <w:r w:rsidR="00DB09BA" w:rsidRPr="0061628A">
          <w:rPr>
            <w:rStyle w:val="Hyperlink"/>
            <w:rFonts w:cs="Times New Roman"/>
            <w:sz w:val="24"/>
            <w:szCs w:val="24"/>
          </w:rPr>
          <w:t>website</w:t>
        </w:r>
      </w:hyperlink>
      <w:r w:rsidRPr="0061628A">
        <w:rPr>
          <w:rFonts w:cs="Times New Roman"/>
          <w:color w:val="000000"/>
          <w:sz w:val="24"/>
          <w:szCs w:val="24"/>
        </w:rPr>
        <w:t>.</w:t>
      </w:r>
      <w:r w:rsidR="00DB09BA" w:rsidRPr="0061628A">
        <w:rPr>
          <w:rFonts w:cs="Times New Roman"/>
          <w:color w:val="000000"/>
          <w:sz w:val="24"/>
          <w:szCs w:val="24"/>
        </w:rPr>
        <w:t xml:space="preserve"> </w:t>
      </w:r>
      <w:r w:rsidR="007F21FE">
        <w:rPr>
          <w:sz w:val="24"/>
          <w:szCs w:val="24"/>
        </w:rPr>
        <w:t>Which</w:t>
      </w:r>
      <w:bookmarkStart w:id="0" w:name="_GoBack"/>
      <w:bookmarkEnd w:id="0"/>
      <w:r w:rsidR="002F7711" w:rsidRPr="0061628A">
        <w:rPr>
          <w:sz w:val="24"/>
          <w:szCs w:val="24"/>
        </w:rPr>
        <w:t xml:space="preserve"> form the agency uses to capture and communicate this performance feedback is less critical than the communication of information and feedback to the employee.</w:t>
      </w:r>
    </w:p>
    <w:p w14:paraId="7DA86B3A" w14:textId="77777777" w:rsidR="00DB09BA" w:rsidRPr="00F8064E" w:rsidRDefault="00DB09BA" w:rsidP="002F7711">
      <w:pPr>
        <w:pStyle w:val="ListParagraph"/>
        <w:numPr>
          <w:ilvl w:val="0"/>
          <w:numId w:val="1"/>
        </w:numPr>
        <w:autoSpaceDE w:val="0"/>
        <w:autoSpaceDN w:val="0"/>
        <w:adjustRightInd w:val="0"/>
        <w:spacing w:after="120" w:line="240" w:lineRule="auto"/>
        <w:contextualSpacing w:val="0"/>
        <w:rPr>
          <w:rFonts w:cs="Times New Roman"/>
          <w:color w:val="000000"/>
          <w:sz w:val="24"/>
          <w:szCs w:val="24"/>
        </w:rPr>
      </w:pPr>
      <w:r w:rsidRPr="00F8064E">
        <w:rPr>
          <w:rFonts w:cs="Times New Roman"/>
          <w:color w:val="000000"/>
          <w:sz w:val="24"/>
          <w:szCs w:val="24"/>
        </w:rPr>
        <w:t xml:space="preserve">To ensure consistency and accuracy, the supervisor </w:t>
      </w:r>
      <w:r w:rsidR="00A35734" w:rsidRPr="00F8064E">
        <w:rPr>
          <w:rFonts w:cs="Times New Roman"/>
          <w:color w:val="000000"/>
          <w:sz w:val="24"/>
          <w:szCs w:val="24"/>
        </w:rPr>
        <w:t xml:space="preserve">should </w:t>
      </w:r>
      <w:r w:rsidR="00F70DDC" w:rsidRPr="00F8064E">
        <w:rPr>
          <w:rFonts w:cs="Times New Roman"/>
          <w:color w:val="000000"/>
          <w:sz w:val="24"/>
          <w:szCs w:val="24"/>
        </w:rPr>
        <w:t xml:space="preserve">meet with their </w:t>
      </w:r>
      <w:r w:rsidR="00A35734" w:rsidRPr="00F8064E">
        <w:rPr>
          <w:rFonts w:cs="Times New Roman"/>
          <w:color w:val="000000"/>
          <w:sz w:val="24"/>
          <w:szCs w:val="24"/>
        </w:rPr>
        <w:t xml:space="preserve">immediate supervisor </w:t>
      </w:r>
      <w:r w:rsidR="00F70DDC" w:rsidRPr="00F8064E">
        <w:rPr>
          <w:rFonts w:cs="Times New Roman"/>
          <w:color w:val="000000"/>
          <w:sz w:val="24"/>
          <w:szCs w:val="24"/>
        </w:rPr>
        <w:t>to</w:t>
      </w:r>
      <w:r w:rsidR="00A35734" w:rsidRPr="00F8064E">
        <w:rPr>
          <w:rFonts w:cs="Times New Roman"/>
          <w:color w:val="000000"/>
          <w:sz w:val="24"/>
          <w:szCs w:val="24"/>
        </w:rPr>
        <w:t xml:space="preserve"> discuss</w:t>
      </w:r>
      <w:r w:rsidR="00F70DDC" w:rsidRPr="00F8064E">
        <w:rPr>
          <w:rFonts w:cs="Times New Roman"/>
          <w:color w:val="000000"/>
          <w:sz w:val="24"/>
          <w:szCs w:val="24"/>
        </w:rPr>
        <w:t xml:space="preserve"> </w:t>
      </w:r>
      <w:r w:rsidRPr="00F8064E">
        <w:rPr>
          <w:rFonts w:cs="Times New Roman"/>
          <w:color w:val="000000"/>
          <w:sz w:val="24"/>
          <w:szCs w:val="24"/>
        </w:rPr>
        <w:t xml:space="preserve">the </w:t>
      </w:r>
      <w:r w:rsidR="00D76318" w:rsidRPr="00F8064E">
        <w:rPr>
          <w:rFonts w:cs="Times New Roman"/>
          <w:color w:val="000000"/>
          <w:sz w:val="24"/>
          <w:szCs w:val="24"/>
        </w:rPr>
        <w:t>employee’s</w:t>
      </w:r>
      <w:r w:rsidR="0001064B" w:rsidRPr="00F8064E">
        <w:rPr>
          <w:rFonts w:cs="Times New Roman"/>
          <w:color w:val="000000"/>
          <w:sz w:val="24"/>
          <w:szCs w:val="24"/>
        </w:rPr>
        <w:t xml:space="preserve"> </w:t>
      </w:r>
      <w:r w:rsidRPr="00F8064E">
        <w:rPr>
          <w:rFonts w:cs="Times New Roman"/>
          <w:color w:val="000000"/>
          <w:sz w:val="24"/>
          <w:szCs w:val="24"/>
        </w:rPr>
        <w:t xml:space="preserve">performance </w:t>
      </w:r>
      <w:r w:rsidR="00A35734" w:rsidRPr="00F8064E">
        <w:rPr>
          <w:rFonts w:cs="Times New Roman"/>
          <w:color w:val="000000"/>
          <w:sz w:val="24"/>
          <w:szCs w:val="24"/>
        </w:rPr>
        <w:t>review</w:t>
      </w:r>
      <w:r w:rsidR="0001064B" w:rsidRPr="00F8064E">
        <w:rPr>
          <w:rFonts w:cs="Times New Roman"/>
          <w:color w:val="000000"/>
          <w:sz w:val="24"/>
          <w:szCs w:val="24"/>
        </w:rPr>
        <w:t>s</w:t>
      </w:r>
      <w:r w:rsidR="00A35734" w:rsidRPr="00F8064E">
        <w:rPr>
          <w:rFonts w:cs="Times New Roman"/>
          <w:color w:val="000000"/>
          <w:sz w:val="24"/>
          <w:szCs w:val="24"/>
        </w:rPr>
        <w:t xml:space="preserve"> prior to meeting </w:t>
      </w:r>
      <w:r w:rsidR="009B3E88" w:rsidRPr="00F8064E">
        <w:rPr>
          <w:rFonts w:cs="Times New Roman"/>
          <w:color w:val="000000"/>
          <w:sz w:val="24"/>
          <w:szCs w:val="24"/>
        </w:rPr>
        <w:t xml:space="preserve">with each individual </w:t>
      </w:r>
      <w:r w:rsidR="00A35734" w:rsidRPr="00F8064E">
        <w:rPr>
          <w:rFonts w:cs="Times New Roman"/>
          <w:color w:val="000000"/>
          <w:sz w:val="24"/>
          <w:szCs w:val="24"/>
        </w:rPr>
        <w:t>employee.</w:t>
      </w:r>
    </w:p>
    <w:p w14:paraId="4126894E" w14:textId="77777777" w:rsidR="00DB09BA" w:rsidRPr="00F8064E" w:rsidRDefault="00DB09BA" w:rsidP="002F7711">
      <w:pPr>
        <w:pStyle w:val="ListParagraph"/>
        <w:numPr>
          <w:ilvl w:val="0"/>
          <w:numId w:val="1"/>
        </w:numPr>
        <w:autoSpaceDE w:val="0"/>
        <w:autoSpaceDN w:val="0"/>
        <w:adjustRightInd w:val="0"/>
        <w:spacing w:after="120" w:line="240" w:lineRule="auto"/>
        <w:contextualSpacing w:val="0"/>
        <w:rPr>
          <w:rFonts w:cs="Times New Roman"/>
          <w:color w:val="000000"/>
          <w:sz w:val="24"/>
          <w:szCs w:val="24"/>
        </w:rPr>
      </w:pPr>
      <w:r w:rsidRPr="00F8064E">
        <w:rPr>
          <w:rFonts w:cs="Times New Roman"/>
          <w:color w:val="000000"/>
          <w:sz w:val="24"/>
          <w:szCs w:val="24"/>
        </w:rPr>
        <w:t xml:space="preserve">The supervisor schedules a meeting with the employee to discuss the written performance review </w:t>
      </w:r>
      <w:r w:rsidR="005A55D6">
        <w:rPr>
          <w:rFonts w:cs="Times New Roman"/>
          <w:color w:val="000000"/>
          <w:sz w:val="24"/>
          <w:szCs w:val="24"/>
        </w:rPr>
        <w:t xml:space="preserve">which has been provided to the employee </w:t>
      </w:r>
      <w:r w:rsidRPr="00F8064E">
        <w:rPr>
          <w:rFonts w:cs="Times New Roman"/>
          <w:color w:val="000000"/>
          <w:sz w:val="24"/>
          <w:szCs w:val="24"/>
        </w:rPr>
        <w:t>prior to the meeting.</w:t>
      </w:r>
    </w:p>
    <w:p w14:paraId="7E6E4B46" w14:textId="77777777" w:rsidR="00DB09BA" w:rsidRPr="00F8064E" w:rsidRDefault="00DB09BA" w:rsidP="002F7711">
      <w:pPr>
        <w:pStyle w:val="ListParagraph"/>
        <w:numPr>
          <w:ilvl w:val="0"/>
          <w:numId w:val="1"/>
        </w:numPr>
        <w:autoSpaceDE w:val="0"/>
        <w:autoSpaceDN w:val="0"/>
        <w:adjustRightInd w:val="0"/>
        <w:spacing w:after="120" w:line="240" w:lineRule="auto"/>
        <w:contextualSpacing w:val="0"/>
        <w:rPr>
          <w:rFonts w:cs="Times New Roman"/>
          <w:color w:val="000000"/>
          <w:sz w:val="24"/>
          <w:szCs w:val="24"/>
        </w:rPr>
      </w:pPr>
      <w:r w:rsidRPr="00F8064E">
        <w:rPr>
          <w:rFonts w:cs="Times New Roman"/>
          <w:color w:val="000000"/>
          <w:sz w:val="24"/>
          <w:szCs w:val="24"/>
        </w:rPr>
        <w:t xml:space="preserve">The supervisor and employee meet to discuss the employee’s performance during the previous </w:t>
      </w:r>
      <w:r w:rsidR="00A35734" w:rsidRPr="00F8064E">
        <w:rPr>
          <w:rFonts w:cs="Times New Roman"/>
          <w:color w:val="000000"/>
          <w:sz w:val="24"/>
          <w:szCs w:val="24"/>
        </w:rPr>
        <w:t>review period</w:t>
      </w:r>
      <w:r w:rsidRPr="00F8064E">
        <w:rPr>
          <w:rFonts w:cs="Times New Roman"/>
          <w:color w:val="000000"/>
          <w:sz w:val="24"/>
          <w:szCs w:val="24"/>
        </w:rPr>
        <w:t xml:space="preserve">, job duties, </w:t>
      </w:r>
      <w:r w:rsidR="00A35734" w:rsidRPr="00F8064E">
        <w:rPr>
          <w:rFonts w:cs="Times New Roman"/>
          <w:color w:val="000000"/>
          <w:sz w:val="24"/>
          <w:szCs w:val="24"/>
        </w:rPr>
        <w:t xml:space="preserve">goals, </w:t>
      </w:r>
      <w:r w:rsidRPr="00F8064E">
        <w:rPr>
          <w:rFonts w:cs="Times New Roman"/>
          <w:color w:val="000000"/>
          <w:sz w:val="24"/>
          <w:szCs w:val="24"/>
        </w:rPr>
        <w:t xml:space="preserve">performance expectations, </w:t>
      </w:r>
      <w:r w:rsidR="00A05D59" w:rsidRPr="00F8064E">
        <w:rPr>
          <w:rFonts w:cs="Times New Roman"/>
          <w:color w:val="000000"/>
          <w:sz w:val="24"/>
          <w:szCs w:val="24"/>
        </w:rPr>
        <w:t>and any</w:t>
      </w:r>
      <w:r w:rsidRPr="00F8064E">
        <w:rPr>
          <w:rFonts w:cs="Times New Roman"/>
          <w:color w:val="000000"/>
          <w:sz w:val="24"/>
          <w:szCs w:val="24"/>
        </w:rPr>
        <w:t xml:space="preserve"> specific objectives to be achieved </w:t>
      </w:r>
      <w:r w:rsidR="009B3E88" w:rsidRPr="00F8064E">
        <w:rPr>
          <w:rFonts w:cs="Times New Roman"/>
          <w:color w:val="000000"/>
          <w:sz w:val="24"/>
          <w:szCs w:val="24"/>
        </w:rPr>
        <w:t xml:space="preserve">including the employee’s </w:t>
      </w:r>
      <w:r w:rsidRPr="00F8064E">
        <w:rPr>
          <w:rFonts w:cs="Times New Roman"/>
          <w:color w:val="000000"/>
          <w:sz w:val="24"/>
          <w:szCs w:val="24"/>
        </w:rPr>
        <w:t>professional dev</w:t>
      </w:r>
      <w:r w:rsidR="009B3E88" w:rsidRPr="00F8064E">
        <w:rPr>
          <w:rFonts w:cs="Times New Roman"/>
          <w:color w:val="000000"/>
          <w:sz w:val="24"/>
          <w:szCs w:val="24"/>
        </w:rPr>
        <w:t>elopment goals.</w:t>
      </w:r>
    </w:p>
    <w:p w14:paraId="684AC9BE" w14:textId="77777777" w:rsidR="00DB09BA" w:rsidRDefault="00DB09BA" w:rsidP="00BB0720">
      <w:pPr>
        <w:pStyle w:val="ListParagraph"/>
        <w:numPr>
          <w:ilvl w:val="0"/>
          <w:numId w:val="1"/>
        </w:numPr>
        <w:autoSpaceDE w:val="0"/>
        <w:autoSpaceDN w:val="0"/>
        <w:adjustRightInd w:val="0"/>
        <w:spacing w:after="240" w:line="240" w:lineRule="auto"/>
        <w:contextualSpacing w:val="0"/>
        <w:rPr>
          <w:rFonts w:cs="Times New Roman"/>
          <w:color w:val="000000"/>
          <w:sz w:val="24"/>
          <w:szCs w:val="24"/>
        </w:rPr>
      </w:pPr>
      <w:r w:rsidRPr="00F8064E">
        <w:rPr>
          <w:rFonts w:cs="Times New Roman"/>
          <w:color w:val="000000"/>
          <w:sz w:val="24"/>
          <w:szCs w:val="24"/>
        </w:rPr>
        <w:t xml:space="preserve">Following the meeting, the supervisor makes any necessary adjustments to the written review, signs the </w:t>
      </w:r>
      <w:r w:rsidR="005A55D6">
        <w:rPr>
          <w:rFonts w:cs="Times New Roman"/>
          <w:color w:val="000000"/>
          <w:sz w:val="24"/>
          <w:szCs w:val="24"/>
        </w:rPr>
        <w:t>document</w:t>
      </w:r>
      <w:r w:rsidRPr="00F8064E">
        <w:rPr>
          <w:rFonts w:cs="Times New Roman"/>
          <w:color w:val="000000"/>
          <w:sz w:val="24"/>
          <w:szCs w:val="24"/>
        </w:rPr>
        <w:t xml:space="preserve"> and presents it to the employee for signature. After the employee has signed the review, the supervisor submits it to the supervisor’s immediate supervisor for signature (</w:t>
      </w:r>
      <w:r w:rsidR="00A35734" w:rsidRPr="00F8064E">
        <w:rPr>
          <w:rFonts w:cs="Times New Roman"/>
          <w:color w:val="000000"/>
          <w:sz w:val="24"/>
          <w:szCs w:val="24"/>
        </w:rPr>
        <w:t xml:space="preserve">unless other specific rules </w:t>
      </w:r>
      <w:r w:rsidR="009B3E88" w:rsidRPr="00F8064E">
        <w:rPr>
          <w:rFonts w:cs="Times New Roman"/>
          <w:color w:val="000000"/>
          <w:sz w:val="24"/>
          <w:szCs w:val="24"/>
        </w:rPr>
        <w:t>indicate differently</w:t>
      </w:r>
      <w:r w:rsidR="005A55D6">
        <w:rPr>
          <w:rFonts w:cs="Times New Roman"/>
          <w:color w:val="000000"/>
          <w:sz w:val="24"/>
          <w:szCs w:val="24"/>
        </w:rPr>
        <w:t>.</w:t>
      </w:r>
      <w:r w:rsidRPr="00F8064E">
        <w:rPr>
          <w:rFonts w:cs="Times New Roman"/>
          <w:color w:val="000000"/>
          <w:sz w:val="24"/>
          <w:szCs w:val="24"/>
        </w:rPr>
        <w:t>)</w:t>
      </w:r>
      <w:r w:rsidR="005A55D6">
        <w:rPr>
          <w:rFonts w:cs="Times New Roman"/>
          <w:color w:val="000000"/>
          <w:sz w:val="24"/>
          <w:szCs w:val="24"/>
        </w:rPr>
        <w:t xml:space="preserve"> </w:t>
      </w:r>
      <w:r w:rsidRPr="00F8064E">
        <w:rPr>
          <w:rFonts w:cs="Times New Roman"/>
          <w:color w:val="000000"/>
          <w:sz w:val="24"/>
          <w:szCs w:val="24"/>
        </w:rPr>
        <w:t>After obtaining all required signatures, the supervisor provides a copy of the fully signed performance review to the employee and submits the original to</w:t>
      </w:r>
      <w:r w:rsidR="001327C5" w:rsidRPr="00F8064E">
        <w:rPr>
          <w:rFonts w:cs="Times New Roman"/>
          <w:color w:val="000000"/>
          <w:sz w:val="24"/>
          <w:szCs w:val="24"/>
        </w:rPr>
        <w:t xml:space="preserve"> their department’s</w:t>
      </w:r>
      <w:r w:rsidRPr="00F8064E">
        <w:rPr>
          <w:rFonts w:cs="Times New Roman"/>
          <w:color w:val="000000"/>
          <w:sz w:val="24"/>
          <w:szCs w:val="24"/>
        </w:rPr>
        <w:t xml:space="preserve"> </w:t>
      </w:r>
      <w:r w:rsidR="00AD686D" w:rsidRPr="00F8064E">
        <w:rPr>
          <w:rFonts w:cs="Times New Roman"/>
          <w:color w:val="000000"/>
          <w:sz w:val="24"/>
          <w:szCs w:val="24"/>
        </w:rPr>
        <w:t xml:space="preserve">human resources service delivery manager </w:t>
      </w:r>
      <w:r w:rsidRPr="00F8064E">
        <w:rPr>
          <w:rFonts w:cs="Times New Roman"/>
          <w:color w:val="000000"/>
          <w:sz w:val="24"/>
          <w:szCs w:val="24"/>
        </w:rPr>
        <w:t>for review</w:t>
      </w:r>
      <w:r w:rsidR="00A35734" w:rsidRPr="00F8064E">
        <w:rPr>
          <w:rFonts w:cs="Times New Roman"/>
          <w:color w:val="000000"/>
          <w:sz w:val="24"/>
          <w:szCs w:val="24"/>
        </w:rPr>
        <w:t>,</w:t>
      </w:r>
      <w:r w:rsidRPr="00F8064E">
        <w:rPr>
          <w:rFonts w:cs="Times New Roman"/>
          <w:color w:val="000000"/>
          <w:sz w:val="24"/>
          <w:szCs w:val="24"/>
        </w:rPr>
        <w:t xml:space="preserve"> entry in</w:t>
      </w:r>
      <w:r w:rsidR="00A35734" w:rsidRPr="00F8064E">
        <w:rPr>
          <w:rFonts w:cs="Times New Roman"/>
          <w:color w:val="000000"/>
          <w:sz w:val="24"/>
          <w:szCs w:val="24"/>
        </w:rPr>
        <w:t>to the payroll system</w:t>
      </w:r>
      <w:r w:rsidRPr="00F8064E">
        <w:rPr>
          <w:rFonts w:cs="Times New Roman"/>
          <w:color w:val="000000"/>
          <w:sz w:val="24"/>
          <w:szCs w:val="24"/>
        </w:rPr>
        <w:t xml:space="preserve"> and for retention in</w:t>
      </w:r>
      <w:r w:rsidR="00007CEC" w:rsidRPr="00F8064E">
        <w:rPr>
          <w:rFonts w:cs="Times New Roman"/>
          <w:color w:val="000000"/>
          <w:sz w:val="24"/>
          <w:szCs w:val="24"/>
        </w:rPr>
        <w:t xml:space="preserve"> the employee’s personnel file.</w:t>
      </w:r>
    </w:p>
    <w:p w14:paraId="0DC1D748" w14:textId="52E4C0DE" w:rsidR="002A56FF" w:rsidRPr="00F8064E" w:rsidRDefault="002A56FF" w:rsidP="002A56FF">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2A56FF">
        <w:rPr>
          <w:b/>
          <w:i/>
          <w:sz w:val="24"/>
          <w:szCs w:val="24"/>
        </w:rPr>
        <w:t>Am I required to use the EPAS Form</w:t>
      </w:r>
      <w:r>
        <w:rPr>
          <w:b/>
          <w:i/>
          <w:sz w:val="24"/>
          <w:szCs w:val="24"/>
        </w:rPr>
        <w:t>?</w:t>
      </w:r>
    </w:p>
    <w:p w14:paraId="6485E3D5" w14:textId="6287C8D5" w:rsidR="002A56FF" w:rsidRPr="002A56FF" w:rsidRDefault="002A56FF" w:rsidP="002A56FF">
      <w:pPr>
        <w:pStyle w:val="NoSpacing"/>
        <w:tabs>
          <w:tab w:val="left" w:pos="360"/>
        </w:tabs>
        <w:autoSpaceDE w:val="0"/>
        <w:autoSpaceDN w:val="0"/>
        <w:adjustRightInd w:val="0"/>
        <w:spacing w:after="240"/>
        <w:ind w:left="360"/>
        <w:rPr>
          <w:sz w:val="24"/>
          <w:szCs w:val="24"/>
        </w:rPr>
      </w:pPr>
      <w:r w:rsidRPr="002A56FF">
        <w:rPr>
          <w:sz w:val="24"/>
          <w:szCs w:val="24"/>
        </w:rPr>
        <w:t xml:space="preserve">No, the department may create and use </w:t>
      </w:r>
      <w:r w:rsidR="00A82CE7">
        <w:rPr>
          <w:sz w:val="24"/>
          <w:szCs w:val="24"/>
        </w:rPr>
        <w:t xml:space="preserve">its </w:t>
      </w:r>
      <w:r w:rsidRPr="002A56FF">
        <w:rPr>
          <w:sz w:val="24"/>
          <w:szCs w:val="24"/>
        </w:rPr>
        <w:t xml:space="preserve">own evaluation </w:t>
      </w:r>
      <w:r w:rsidR="00A82CE7">
        <w:rPr>
          <w:sz w:val="24"/>
          <w:szCs w:val="24"/>
        </w:rPr>
        <w:t xml:space="preserve">form </w:t>
      </w:r>
      <w:r w:rsidRPr="002A56FF">
        <w:rPr>
          <w:sz w:val="24"/>
          <w:szCs w:val="24"/>
        </w:rPr>
        <w:t xml:space="preserve">provided </w:t>
      </w:r>
      <w:r w:rsidR="00A82CE7">
        <w:rPr>
          <w:sz w:val="24"/>
          <w:szCs w:val="24"/>
        </w:rPr>
        <w:t xml:space="preserve">it is </w:t>
      </w:r>
      <w:r w:rsidRPr="002A56FF">
        <w:rPr>
          <w:sz w:val="24"/>
          <w:szCs w:val="24"/>
        </w:rPr>
        <w:t>in writing</w:t>
      </w:r>
      <w:r w:rsidR="00A82CE7">
        <w:rPr>
          <w:sz w:val="24"/>
          <w:szCs w:val="24"/>
        </w:rPr>
        <w:t xml:space="preserve">; </w:t>
      </w:r>
      <w:r w:rsidRPr="002A56FF">
        <w:rPr>
          <w:sz w:val="24"/>
          <w:szCs w:val="24"/>
        </w:rPr>
        <w:t>clearly indicat</w:t>
      </w:r>
      <w:r w:rsidR="00A82CE7">
        <w:rPr>
          <w:sz w:val="24"/>
          <w:szCs w:val="24"/>
        </w:rPr>
        <w:t>es</w:t>
      </w:r>
      <w:r w:rsidRPr="002A56FF">
        <w:rPr>
          <w:sz w:val="24"/>
          <w:szCs w:val="24"/>
        </w:rPr>
        <w:t xml:space="preserve"> overall performance</w:t>
      </w:r>
      <w:r w:rsidR="00A82CE7">
        <w:rPr>
          <w:sz w:val="24"/>
          <w:szCs w:val="24"/>
        </w:rPr>
        <w:t>;</w:t>
      </w:r>
      <w:r w:rsidRPr="002A56FF">
        <w:rPr>
          <w:sz w:val="24"/>
          <w:szCs w:val="24"/>
        </w:rPr>
        <w:t xml:space="preserve"> and provide</w:t>
      </w:r>
      <w:r w:rsidR="00A82CE7">
        <w:rPr>
          <w:sz w:val="24"/>
          <w:szCs w:val="24"/>
        </w:rPr>
        <w:t>s</w:t>
      </w:r>
      <w:r w:rsidRPr="002A56FF">
        <w:rPr>
          <w:sz w:val="24"/>
          <w:szCs w:val="24"/>
        </w:rPr>
        <w:t xml:space="preserve"> for employee feedback. </w:t>
      </w:r>
      <w:r w:rsidR="00A82CE7">
        <w:rPr>
          <w:sz w:val="24"/>
          <w:szCs w:val="24"/>
        </w:rPr>
        <w:t xml:space="preserve">Central HR </w:t>
      </w:r>
      <w:r w:rsidRPr="002A56FF">
        <w:rPr>
          <w:sz w:val="24"/>
          <w:szCs w:val="24"/>
        </w:rPr>
        <w:t>strongly recommend</w:t>
      </w:r>
      <w:r w:rsidR="00A82CE7">
        <w:rPr>
          <w:sz w:val="24"/>
          <w:szCs w:val="24"/>
        </w:rPr>
        <w:t>s</w:t>
      </w:r>
      <w:r w:rsidRPr="002A56FF">
        <w:rPr>
          <w:sz w:val="24"/>
          <w:szCs w:val="24"/>
        </w:rPr>
        <w:t xml:space="preserve"> the evaluation </w:t>
      </w:r>
      <w:r w:rsidR="00A82CE7">
        <w:rPr>
          <w:sz w:val="24"/>
          <w:szCs w:val="24"/>
        </w:rPr>
        <w:t xml:space="preserve">include </w:t>
      </w:r>
      <w:r w:rsidRPr="002A56FF">
        <w:rPr>
          <w:sz w:val="24"/>
          <w:szCs w:val="24"/>
        </w:rPr>
        <w:t xml:space="preserve">goal setting and evaluation for the employee </w:t>
      </w:r>
      <w:r w:rsidR="00A82CE7">
        <w:rPr>
          <w:sz w:val="24"/>
          <w:szCs w:val="24"/>
        </w:rPr>
        <w:t xml:space="preserve">with goals </w:t>
      </w:r>
      <w:r w:rsidRPr="002A56FF">
        <w:rPr>
          <w:sz w:val="24"/>
          <w:szCs w:val="24"/>
        </w:rPr>
        <w:t>on Equity and Social Justice, continuous improvement, and personal or professional development.</w:t>
      </w:r>
    </w:p>
    <w:p w14:paraId="182A6E0B"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When should reviews be conducted?</w:t>
      </w:r>
      <w:r w:rsidR="00D76318" w:rsidRPr="00F8064E">
        <w:rPr>
          <w:rFonts w:cs="Times New Roman"/>
          <w:b/>
          <w:bCs/>
          <w:i/>
          <w:color w:val="000000"/>
          <w:sz w:val="24"/>
          <w:szCs w:val="24"/>
        </w:rPr>
        <w:t xml:space="preserve"> </w:t>
      </w:r>
    </w:p>
    <w:p w14:paraId="2ECC64AE" w14:textId="77777777" w:rsidR="00556A55" w:rsidRDefault="00A35734" w:rsidP="00A82CE7">
      <w:pPr>
        <w:autoSpaceDE w:val="0"/>
        <w:autoSpaceDN w:val="0"/>
        <w:adjustRightInd w:val="0"/>
        <w:spacing w:after="120" w:line="240" w:lineRule="auto"/>
        <w:ind w:left="360"/>
        <w:rPr>
          <w:rFonts w:cs="Times New Roman"/>
          <w:color w:val="000000"/>
          <w:sz w:val="24"/>
          <w:szCs w:val="24"/>
        </w:rPr>
      </w:pPr>
      <w:r w:rsidRPr="00F8064E">
        <w:rPr>
          <w:rFonts w:cs="Times New Roman"/>
          <w:color w:val="000000"/>
          <w:sz w:val="24"/>
          <w:szCs w:val="24"/>
        </w:rPr>
        <w:t xml:space="preserve">Most </w:t>
      </w:r>
      <w:r w:rsidR="00556A55">
        <w:rPr>
          <w:rFonts w:cs="Times New Roman"/>
          <w:color w:val="000000"/>
          <w:sz w:val="24"/>
          <w:szCs w:val="24"/>
        </w:rPr>
        <w:t>departments</w:t>
      </w:r>
      <w:r w:rsidR="00DB09BA" w:rsidRPr="00F8064E">
        <w:rPr>
          <w:rFonts w:cs="Times New Roman"/>
          <w:color w:val="000000"/>
          <w:sz w:val="24"/>
          <w:szCs w:val="24"/>
        </w:rPr>
        <w:t xml:space="preserve"> evaluate performance based on the </w:t>
      </w:r>
      <w:r w:rsidRPr="00F8064E">
        <w:rPr>
          <w:rFonts w:cs="Times New Roman"/>
          <w:color w:val="000000"/>
          <w:sz w:val="24"/>
          <w:szCs w:val="24"/>
        </w:rPr>
        <w:t xml:space="preserve">review period </w:t>
      </w:r>
      <w:r w:rsidR="00DB09BA" w:rsidRPr="00F8064E">
        <w:rPr>
          <w:rFonts w:cs="Times New Roman"/>
          <w:color w:val="000000"/>
          <w:sz w:val="24"/>
          <w:szCs w:val="24"/>
        </w:rPr>
        <w:t>(</w:t>
      </w:r>
      <w:r w:rsidRPr="00F8064E">
        <w:rPr>
          <w:rFonts w:cs="Times New Roman"/>
          <w:color w:val="000000"/>
          <w:sz w:val="24"/>
          <w:szCs w:val="24"/>
        </w:rPr>
        <w:t xml:space="preserve">September 1 to August </w:t>
      </w:r>
      <w:r w:rsidR="00A05D59" w:rsidRPr="00F8064E">
        <w:rPr>
          <w:rFonts w:cs="Times New Roman"/>
          <w:color w:val="000000"/>
          <w:sz w:val="24"/>
          <w:szCs w:val="24"/>
        </w:rPr>
        <w:t>31)</w:t>
      </w:r>
      <w:r w:rsidR="00DB09BA" w:rsidRPr="00F8064E">
        <w:rPr>
          <w:rFonts w:cs="Times New Roman"/>
          <w:color w:val="000000"/>
          <w:sz w:val="24"/>
          <w:szCs w:val="24"/>
        </w:rPr>
        <w:t xml:space="preserve"> and conduct and submit reviews </w:t>
      </w:r>
      <w:r w:rsidR="009D467F">
        <w:rPr>
          <w:rFonts w:cs="Times New Roman"/>
          <w:color w:val="000000"/>
          <w:sz w:val="24"/>
          <w:szCs w:val="24"/>
        </w:rPr>
        <w:t>during September</w:t>
      </w:r>
      <w:r w:rsidR="00A05D59" w:rsidRPr="00F8064E">
        <w:rPr>
          <w:rFonts w:cs="Times New Roman"/>
          <w:color w:val="000000"/>
          <w:sz w:val="24"/>
          <w:szCs w:val="24"/>
        </w:rPr>
        <w:t>.</w:t>
      </w:r>
      <w:r w:rsidR="009D467F">
        <w:rPr>
          <w:rFonts w:cs="Times New Roman"/>
          <w:color w:val="000000"/>
          <w:sz w:val="24"/>
          <w:szCs w:val="24"/>
        </w:rPr>
        <w:t xml:space="preserve"> </w:t>
      </w:r>
      <w:r w:rsidR="009B3E88" w:rsidRPr="00F8064E">
        <w:rPr>
          <w:rFonts w:cs="Times New Roman"/>
          <w:color w:val="000000"/>
          <w:sz w:val="24"/>
          <w:szCs w:val="24"/>
        </w:rPr>
        <w:t xml:space="preserve">Contact your </w:t>
      </w:r>
      <w:r w:rsidR="009D467F">
        <w:rPr>
          <w:rFonts w:cs="Times New Roman"/>
          <w:color w:val="000000"/>
          <w:sz w:val="24"/>
          <w:szCs w:val="24"/>
        </w:rPr>
        <w:t>h</w:t>
      </w:r>
      <w:r w:rsidR="00C270EC" w:rsidRPr="00F8064E">
        <w:rPr>
          <w:rFonts w:cs="Times New Roman"/>
          <w:color w:val="000000"/>
          <w:sz w:val="24"/>
          <w:szCs w:val="24"/>
        </w:rPr>
        <w:t xml:space="preserve">uman </w:t>
      </w:r>
      <w:r w:rsidR="009D467F">
        <w:rPr>
          <w:rFonts w:cs="Times New Roman"/>
          <w:color w:val="000000"/>
          <w:sz w:val="24"/>
          <w:szCs w:val="24"/>
        </w:rPr>
        <w:t>r</w:t>
      </w:r>
      <w:r w:rsidR="00C270EC" w:rsidRPr="00F8064E">
        <w:rPr>
          <w:rFonts w:cs="Times New Roman"/>
          <w:color w:val="000000"/>
          <w:sz w:val="24"/>
          <w:szCs w:val="24"/>
        </w:rPr>
        <w:t xml:space="preserve">esources </w:t>
      </w:r>
      <w:r w:rsidR="009D467F">
        <w:rPr>
          <w:rFonts w:cs="Times New Roman"/>
          <w:color w:val="000000"/>
          <w:sz w:val="24"/>
          <w:szCs w:val="24"/>
        </w:rPr>
        <w:t>s</w:t>
      </w:r>
      <w:r w:rsidR="00C270EC" w:rsidRPr="00F8064E">
        <w:rPr>
          <w:rFonts w:cs="Times New Roman"/>
          <w:color w:val="000000"/>
          <w:sz w:val="24"/>
          <w:szCs w:val="24"/>
        </w:rPr>
        <w:t xml:space="preserve">ervice </w:t>
      </w:r>
      <w:r w:rsidR="009D467F">
        <w:rPr>
          <w:rFonts w:cs="Times New Roman"/>
          <w:color w:val="000000"/>
          <w:sz w:val="24"/>
          <w:szCs w:val="24"/>
        </w:rPr>
        <w:t>d</w:t>
      </w:r>
      <w:r w:rsidR="00C270EC" w:rsidRPr="00F8064E">
        <w:rPr>
          <w:rFonts w:cs="Times New Roman"/>
          <w:color w:val="000000"/>
          <w:sz w:val="24"/>
          <w:szCs w:val="24"/>
        </w:rPr>
        <w:t xml:space="preserve">elivery </w:t>
      </w:r>
      <w:r w:rsidR="009D467F">
        <w:rPr>
          <w:rFonts w:cs="Times New Roman"/>
          <w:color w:val="000000"/>
          <w:sz w:val="24"/>
          <w:szCs w:val="24"/>
        </w:rPr>
        <w:t>m</w:t>
      </w:r>
      <w:r w:rsidR="00C270EC" w:rsidRPr="00F8064E">
        <w:rPr>
          <w:rFonts w:cs="Times New Roman"/>
          <w:color w:val="000000"/>
          <w:sz w:val="24"/>
          <w:szCs w:val="24"/>
        </w:rPr>
        <w:t xml:space="preserve">anager </w:t>
      </w:r>
      <w:r w:rsidR="00085482" w:rsidRPr="00F8064E">
        <w:rPr>
          <w:rFonts w:cs="Times New Roman"/>
          <w:color w:val="000000"/>
          <w:sz w:val="24"/>
          <w:szCs w:val="24"/>
        </w:rPr>
        <w:t xml:space="preserve">and/or department </w:t>
      </w:r>
      <w:r w:rsidR="009D467F">
        <w:rPr>
          <w:rFonts w:cs="Times New Roman"/>
          <w:color w:val="000000"/>
          <w:sz w:val="24"/>
          <w:szCs w:val="24"/>
        </w:rPr>
        <w:t>m</w:t>
      </w:r>
      <w:r w:rsidR="00085482" w:rsidRPr="00F8064E">
        <w:rPr>
          <w:rFonts w:cs="Times New Roman"/>
          <w:color w:val="000000"/>
          <w:sz w:val="24"/>
          <w:szCs w:val="24"/>
        </w:rPr>
        <w:t xml:space="preserve">erit </w:t>
      </w:r>
      <w:r w:rsidR="009D467F">
        <w:rPr>
          <w:rFonts w:cs="Times New Roman"/>
          <w:color w:val="000000"/>
          <w:sz w:val="24"/>
          <w:szCs w:val="24"/>
        </w:rPr>
        <w:t>c</w:t>
      </w:r>
      <w:r w:rsidR="00085482" w:rsidRPr="00F8064E">
        <w:rPr>
          <w:rFonts w:cs="Times New Roman"/>
          <w:color w:val="000000"/>
          <w:sz w:val="24"/>
          <w:szCs w:val="24"/>
        </w:rPr>
        <w:t xml:space="preserve">oordinator </w:t>
      </w:r>
      <w:r w:rsidR="00CC6419">
        <w:rPr>
          <w:rFonts w:cs="Times New Roman"/>
          <w:color w:val="000000"/>
          <w:sz w:val="24"/>
          <w:szCs w:val="24"/>
        </w:rPr>
        <w:t xml:space="preserve">for </w:t>
      </w:r>
      <w:r w:rsidR="00556A55">
        <w:rPr>
          <w:rFonts w:cs="Times New Roman"/>
          <w:color w:val="000000"/>
          <w:sz w:val="24"/>
          <w:szCs w:val="24"/>
        </w:rPr>
        <w:t>the exact time schedule</w:t>
      </w:r>
      <w:r w:rsidR="00CC6419">
        <w:rPr>
          <w:rFonts w:cs="Times New Roman"/>
          <w:color w:val="000000"/>
          <w:sz w:val="24"/>
          <w:szCs w:val="24"/>
        </w:rPr>
        <w:t>.</w:t>
      </w:r>
    </w:p>
    <w:p w14:paraId="723F2207" w14:textId="77777777" w:rsidR="00DB09BA" w:rsidRPr="00F8064E" w:rsidRDefault="00857A0F" w:rsidP="009F12E0">
      <w:pPr>
        <w:autoSpaceDE w:val="0"/>
        <w:autoSpaceDN w:val="0"/>
        <w:adjustRightInd w:val="0"/>
        <w:spacing w:after="240" w:line="240" w:lineRule="auto"/>
        <w:ind w:left="360"/>
        <w:rPr>
          <w:rFonts w:cs="Times New Roman"/>
          <w:color w:val="000000"/>
          <w:sz w:val="24"/>
          <w:szCs w:val="24"/>
        </w:rPr>
      </w:pPr>
      <w:r w:rsidRPr="00F8064E">
        <w:rPr>
          <w:rFonts w:cs="Times New Roman"/>
          <w:color w:val="000000"/>
          <w:sz w:val="24"/>
          <w:szCs w:val="24"/>
        </w:rPr>
        <w:t xml:space="preserve">Although the process results in a final review “year-end” report, the expectation is that managers and supervisors will have </w:t>
      </w:r>
      <w:r w:rsidR="00F70DDC" w:rsidRPr="00F8064E">
        <w:rPr>
          <w:rFonts w:cs="Times New Roman"/>
          <w:color w:val="000000"/>
          <w:sz w:val="24"/>
          <w:szCs w:val="24"/>
        </w:rPr>
        <w:t xml:space="preserve">at least </w:t>
      </w:r>
      <w:r w:rsidRPr="00F8064E">
        <w:rPr>
          <w:rFonts w:cs="Times New Roman"/>
          <w:color w:val="000000"/>
          <w:sz w:val="24"/>
          <w:szCs w:val="24"/>
        </w:rPr>
        <w:t xml:space="preserve">periodic check-ins with their employees to assess their development and performance. It is recommended that check-ins or interim reviews be </w:t>
      </w:r>
      <w:r w:rsidRPr="00556A55">
        <w:rPr>
          <w:rFonts w:cs="Times New Roman"/>
          <w:b/>
          <w:color w:val="000000"/>
          <w:sz w:val="24"/>
          <w:szCs w:val="24"/>
        </w:rPr>
        <w:t xml:space="preserve">held </w:t>
      </w:r>
      <w:r w:rsidR="00F70DDC" w:rsidRPr="00556A55">
        <w:rPr>
          <w:rFonts w:cs="Times New Roman"/>
          <w:b/>
          <w:color w:val="000000"/>
          <w:sz w:val="24"/>
          <w:szCs w:val="24"/>
        </w:rPr>
        <w:t>at least</w:t>
      </w:r>
      <w:r w:rsidR="00F70DDC" w:rsidRPr="00F8064E">
        <w:rPr>
          <w:rFonts w:cs="Times New Roman"/>
          <w:color w:val="000000"/>
          <w:sz w:val="24"/>
          <w:szCs w:val="24"/>
        </w:rPr>
        <w:t xml:space="preserve"> </w:t>
      </w:r>
      <w:r w:rsidRPr="00556A55">
        <w:rPr>
          <w:rFonts w:cs="Times New Roman"/>
          <w:b/>
          <w:color w:val="000000"/>
          <w:sz w:val="24"/>
          <w:szCs w:val="24"/>
        </w:rPr>
        <w:t>quarterly</w:t>
      </w:r>
      <w:r w:rsidRPr="00556A55">
        <w:rPr>
          <w:rFonts w:cs="Times New Roman"/>
          <w:color w:val="000000"/>
          <w:sz w:val="24"/>
          <w:szCs w:val="24"/>
        </w:rPr>
        <w:t>.</w:t>
      </w:r>
      <w:r w:rsidRPr="00F8064E">
        <w:rPr>
          <w:rFonts w:cs="Times New Roman"/>
          <w:color w:val="000000"/>
          <w:sz w:val="24"/>
          <w:szCs w:val="24"/>
        </w:rPr>
        <w:t xml:space="preserve"> </w:t>
      </w:r>
      <w:r w:rsidR="00DB09BA" w:rsidRPr="00F8064E">
        <w:rPr>
          <w:rFonts w:cs="Times New Roman"/>
          <w:color w:val="000000"/>
          <w:sz w:val="24"/>
          <w:szCs w:val="24"/>
        </w:rPr>
        <w:t>Supervisors are encouraged to monitor performance, provide feedback, reward and recognize excellent performance, discuss goals and communicate about issues throughout the year. Employees also are encouraged to initiate conversations with supervisors as often as needed.</w:t>
      </w:r>
    </w:p>
    <w:p w14:paraId="7B0956EF"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If a</w:t>
      </w:r>
      <w:r w:rsidR="00857A0F" w:rsidRPr="00F8064E">
        <w:rPr>
          <w:rFonts w:cs="Times New Roman"/>
          <w:b/>
          <w:bCs/>
          <w:i/>
          <w:color w:val="000000"/>
          <w:sz w:val="24"/>
          <w:szCs w:val="24"/>
        </w:rPr>
        <w:t>n employee</w:t>
      </w:r>
      <w:r w:rsidRPr="00F8064E">
        <w:rPr>
          <w:rFonts w:cs="Times New Roman"/>
          <w:b/>
          <w:bCs/>
          <w:i/>
          <w:color w:val="000000"/>
          <w:sz w:val="24"/>
          <w:szCs w:val="24"/>
        </w:rPr>
        <w:t xml:space="preserve"> transfers to a new </w:t>
      </w:r>
      <w:r w:rsidR="00857A0F" w:rsidRPr="00F8064E">
        <w:rPr>
          <w:rFonts w:cs="Times New Roman"/>
          <w:b/>
          <w:bCs/>
          <w:i/>
          <w:color w:val="000000"/>
          <w:sz w:val="24"/>
          <w:szCs w:val="24"/>
        </w:rPr>
        <w:t xml:space="preserve">workgroup or </w:t>
      </w:r>
      <w:r w:rsidRPr="00F8064E">
        <w:rPr>
          <w:rFonts w:cs="Times New Roman"/>
          <w:b/>
          <w:bCs/>
          <w:i/>
          <w:color w:val="000000"/>
          <w:sz w:val="24"/>
          <w:szCs w:val="24"/>
        </w:rPr>
        <w:t>department in between reviews, are both supervisors required to conduct a review?</w:t>
      </w:r>
      <w:r w:rsidR="00D76318" w:rsidRPr="00F8064E">
        <w:rPr>
          <w:rFonts w:cs="Times New Roman"/>
          <w:b/>
          <w:bCs/>
          <w:i/>
          <w:color w:val="000000"/>
          <w:sz w:val="24"/>
          <w:szCs w:val="24"/>
        </w:rPr>
        <w:t xml:space="preserve"> </w:t>
      </w:r>
    </w:p>
    <w:p w14:paraId="3058FA59" w14:textId="77777777" w:rsidR="00DF4995" w:rsidRPr="00F8064E" w:rsidRDefault="00AD686D" w:rsidP="00BB0720">
      <w:pPr>
        <w:autoSpaceDE w:val="0"/>
        <w:autoSpaceDN w:val="0"/>
        <w:adjustRightInd w:val="0"/>
        <w:spacing w:after="240" w:line="240" w:lineRule="auto"/>
        <w:ind w:left="360"/>
        <w:rPr>
          <w:rFonts w:cs="Times New Roman"/>
          <w:color w:val="000000"/>
          <w:sz w:val="24"/>
          <w:szCs w:val="24"/>
        </w:rPr>
      </w:pPr>
      <w:r>
        <w:rPr>
          <w:rFonts w:cs="Times New Roman"/>
          <w:color w:val="000000"/>
          <w:sz w:val="24"/>
          <w:szCs w:val="24"/>
        </w:rPr>
        <w:t xml:space="preserve">Central HR recommends </w:t>
      </w:r>
      <w:r w:rsidR="00857A0F" w:rsidRPr="00F8064E">
        <w:rPr>
          <w:rFonts w:cs="Times New Roman"/>
          <w:color w:val="000000"/>
          <w:sz w:val="24"/>
          <w:szCs w:val="24"/>
        </w:rPr>
        <w:t>o</w:t>
      </w:r>
      <w:r w:rsidR="00DB09BA" w:rsidRPr="00F8064E">
        <w:rPr>
          <w:rFonts w:cs="Times New Roman"/>
          <w:color w:val="000000"/>
          <w:sz w:val="24"/>
          <w:szCs w:val="24"/>
        </w:rPr>
        <w:t xml:space="preserve">nly one performance review be submitted per </w:t>
      </w:r>
      <w:r w:rsidR="00857A0F" w:rsidRPr="00F8064E">
        <w:rPr>
          <w:rFonts w:cs="Times New Roman"/>
          <w:color w:val="000000"/>
          <w:sz w:val="24"/>
          <w:szCs w:val="24"/>
        </w:rPr>
        <w:t>employee</w:t>
      </w:r>
      <w:r w:rsidR="00DB09BA" w:rsidRPr="00F8064E">
        <w:rPr>
          <w:rFonts w:cs="Times New Roman"/>
          <w:color w:val="000000"/>
          <w:sz w:val="24"/>
          <w:szCs w:val="24"/>
        </w:rPr>
        <w:t xml:space="preserve">. The person who supervised the employee for the greatest period during the year should complete </w:t>
      </w:r>
      <w:r w:rsidR="00857A0F" w:rsidRPr="00F8064E">
        <w:rPr>
          <w:rFonts w:cs="Times New Roman"/>
          <w:color w:val="000000"/>
          <w:sz w:val="24"/>
          <w:szCs w:val="24"/>
        </w:rPr>
        <w:t xml:space="preserve">the </w:t>
      </w:r>
      <w:r w:rsidR="00DB09BA" w:rsidRPr="00F8064E">
        <w:rPr>
          <w:rFonts w:cs="Times New Roman"/>
          <w:color w:val="000000"/>
          <w:sz w:val="24"/>
          <w:szCs w:val="24"/>
        </w:rPr>
        <w:t>review.</w:t>
      </w:r>
      <w:r w:rsidR="0020488F" w:rsidRPr="00F8064E">
        <w:rPr>
          <w:rFonts w:cs="Times New Roman"/>
          <w:color w:val="000000"/>
          <w:sz w:val="24"/>
          <w:szCs w:val="24"/>
        </w:rPr>
        <w:t xml:space="preserve"> </w:t>
      </w:r>
      <w:r>
        <w:rPr>
          <w:rFonts w:cs="Times New Roman"/>
          <w:color w:val="000000"/>
          <w:sz w:val="24"/>
          <w:szCs w:val="24"/>
        </w:rPr>
        <w:t>The cu</w:t>
      </w:r>
      <w:r w:rsidR="0020488F" w:rsidRPr="00F8064E">
        <w:rPr>
          <w:rFonts w:cs="Times New Roman"/>
          <w:color w:val="000000"/>
          <w:sz w:val="24"/>
          <w:szCs w:val="24"/>
        </w:rPr>
        <w:t xml:space="preserve">rrent supervisor </w:t>
      </w:r>
      <w:r>
        <w:rPr>
          <w:rFonts w:cs="Times New Roman"/>
          <w:color w:val="000000"/>
          <w:sz w:val="24"/>
          <w:szCs w:val="24"/>
        </w:rPr>
        <w:t xml:space="preserve">should ask for comments and input from </w:t>
      </w:r>
      <w:r w:rsidR="0020488F" w:rsidRPr="00F8064E">
        <w:rPr>
          <w:rFonts w:cs="Times New Roman"/>
          <w:color w:val="000000"/>
          <w:sz w:val="24"/>
          <w:szCs w:val="24"/>
        </w:rPr>
        <w:t>the former supervisor.</w:t>
      </w:r>
      <w:r w:rsidR="00DB09BA" w:rsidRPr="00F8064E">
        <w:rPr>
          <w:rFonts w:cs="Times New Roman"/>
          <w:color w:val="000000"/>
          <w:sz w:val="24"/>
          <w:szCs w:val="24"/>
        </w:rPr>
        <w:t xml:space="preserve"> If this is not possible, the new supervisor can complete the review, focusing on the employee’s work to date.</w:t>
      </w:r>
      <w:r w:rsidR="00DF4995" w:rsidRPr="00DF4995">
        <w:rPr>
          <w:rFonts w:cs="Times New Roman"/>
          <w:color w:val="000000"/>
          <w:sz w:val="24"/>
          <w:szCs w:val="24"/>
        </w:rPr>
        <w:t xml:space="preserve"> </w:t>
      </w:r>
    </w:p>
    <w:p w14:paraId="6088F4FB"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 xml:space="preserve">What if an employee </w:t>
      </w:r>
      <w:r w:rsidR="001C1BEA" w:rsidRPr="00F8064E">
        <w:rPr>
          <w:rFonts w:cs="Times New Roman"/>
          <w:b/>
          <w:bCs/>
          <w:i/>
          <w:color w:val="000000"/>
          <w:sz w:val="24"/>
          <w:szCs w:val="24"/>
        </w:rPr>
        <w:t xml:space="preserve">has </w:t>
      </w:r>
      <w:r w:rsidRPr="00F8064E">
        <w:rPr>
          <w:rFonts w:cs="Times New Roman"/>
          <w:b/>
          <w:bCs/>
          <w:i/>
          <w:color w:val="000000"/>
          <w:sz w:val="24"/>
          <w:szCs w:val="24"/>
        </w:rPr>
        <w:t>multiple supervisors/reviewers in their current department?</w:t>
      </w:r>
      <w:r w:rsidR="00D76318" w:rsidRPr="00F8064E">
        <w:rPr>
          <w:rFonts w:cs="Times New Roman"/>
          <w:b/>
          <w:bCs/>
          <w:i/>
          <w:color w:val="000000"/>
          <w:sz w:val="24"/>
          <w:szCs w:val="24"/>
        </w:rPr>
        <w:t xml:space="preserve"> </w:t>
      </w:r>
    </w:p>
    <w:p w14:paraId="012B3A6C" w14:textId="77777777" w:rsidR="00DF4995" w:rsidRPr="00F8064E" w:rsidRDefault="00AD686D" w:rsidP="00BB0720">
      <w:pPr>
        <w:autoSpaceDE w:val="0"/>
        <w:autoSpaceDN w:val="0"/>
        <w:adjustRightInd w:val="0"/>
        <w:spacing w:after="240" w:line="240" w:lineRule="auto"/>
        <w:ind w:left="360"/>
        <w:rPr>
          <w:rFonts w:cs="Times New Roman"/>
          <w:color w:val="000000"/>
          <w:sz w:val="24"/>
          <w:szCs w:val="24"/>
        </w:rPr>
      </w:pPr>
      <w:r>
        <w:rPr>
          <w:rFonts w:cs="Times New Roman"/>
          <w:color w:val="000000"/>
          <w:sz w:val="24"/>
          <w:szCs w:val="24"/>
        </w:rPr>
        <w:t xml:space="preserve">Central HR recommends </w:t>
      </w:r>
      <w:r w:rsidRPr="00F8064E">
        <w:rPr>
          <w:rFonts w:cs="Times New Roman"/>
          <w:color w:val="000000"/>
          <w:sz w:val="24"/>
          <w:szCs w:val="24"/>
        </w:rPr>
        <w:t>only one performance review be submitted per employee</w:t>
      </w:r>
      <w:r w:rsidR="00857A0F" w:rsidRPr="00F8064E">
        <w:rPr>
          <w:rFonts w:cs="Times New Roman"/>
          <w:color w:val="000000"/>
          <w:sz w:val="24"/>
          <w:szCs w:val="24"/>
        </w:rPr>
        <w:t>.</w:t>
      </w:r>
      <w:r w:rsidR="00DB09BA" w:rsidRPr="00F8064E">
        <w:rPr>
          <w:rFonts w:cs="Times New Roman"/>
          <w:color w:val="000000"/>
          <w:sz w:val="24"/>
          <w:szCs w:val="24"/>
        </w:rPr>
        <w:t xml:space="preserve"> If an employee is evaluated by more than one supervisor, the supervisors must come to agreement on one </w:t>
      </w:r>
      <w:r w:rsidR="00857A0F" w:rsidRPr="00F8064E">
        <w:rPr>
          <w:rFonts w:cs="Times New Roman"/>
          <w:color w:val="000000"/>
          <w:sz w:val="24"/>
          <w:szCs w:val="24"/>
        </w:rPr>
        <w:t>overall score, comments, etc.</w:t>
      </w:r>
      <w:r w:rsidR="00DF4995" w:rsidRPr="00DF4995">
        <w:rPr>
          <w:rFonts w:cs="Times New Roman"/>
          <w:color w:val="000000"/>
          <w:sz w:val="24"/>
          <w:szCs w:val="24"/>
        </w:rPr>
        <w:t xml:space="preserve"> </w:t>
      </w:r>
    </w:p>
    <w:p w14:paraId="726CF0A9"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If a supervisor is new to a department or supervisory role in the department and has little experience working with existing staff members, how should the review process be handled?</w:t>
      </w:r>
      <w:r w:rsidR="00D76318" w:rsidRPr="00F8064E">
        <w:rPr>
          <w:rFonts w:cs="Times New Roman"/>
          <w:b/>
          <w:bCs/>
          <w:i/>
          <w:color w:val="000000"/>
          <w:sz w:val="24"/>
          <w:szCs w:val="24"/>
        </w:rPr>
        <w:t xml:space="preserve"> </w:t>
      </w:r>
    </w:p>
    <w:p w14:paraId="585982C6" w14:textId="77777777" w:rsidR="00DF4995" w:rsidRPr="00F8064E" w:rsidRDefault="00DB09BA" w:rsidP="00BB0720">
      <w:pPr>
        <w:autoSpaceDE w:val="0"/>
        <w:autoSpaceDN w:val="0"/>
        <w:adjustRightInd w:val="0"/>
        <w:spacing w:after="240" w:line="240" w:lineRule="auto"/>
        <w:ind w:left="360"/>
        <w:rPr>
          <w:rFonts w:cs="Times New Roman"/>
          <w:color w:val="000000"/>
          <w:sz w:val="24"/>
          <w:szCs w:val="24"/>
        </w:rPr>
      </w:pPr>
      <w:r w:rsidRPr="00F8064E">
        <w:rPr>
          <w:rFonts w:cs="Times New Roman"/>
          <w:color w:val="000000"/>
          <w:sz w:val="24"/>
          <w:szCs w:val="24"/>
        </w:rPr>
        <w:t xml:space="preserve">The new supervisor should work with </w:t>
      </w:r>
      <w:r w:rsidR="003041D1" w:rsidRPr="00F8064E">
        <w:rPr>
          <w:rFonts w:cs="Times New Roman"/>
          <w:color w:val="000000"/>
          <w:sz w:val="24"/>
          <w:szCs w:val="24"/>
        </w:rPr>
        <w:t xml:space="preserve">their </w:t>
      </w:r>
      <w:r w:rsidR="00085482" w:rsidRPr="00F8064E">
        <w:rPr>
          <w:rFonts w:cs="Times New Roman"/>
          <w:color w:val="000000"/>
          <w:sz w:val="24"/>
          <w:szCs w:val="24"/>
        </w:rPr>
        <w:t xml:space="preserve">department’s </w:t>
      </w:r>
      <w:r w:rsidR="00DF4995">
        <w:rPr>
          <w:rFonts w:cs="Times New Roman"/>
          <w:color w:val="000000"/>
          <w:sz w:val="24"/>
          <w:szCs w:val="24"/>
        </w:rPr>
        <w:t>h</w:t>
      </w:r>
      <w:r w:rsidR="00C270EC" w:rsidRPr="00F8064E">
        <w:rPr>
          <w:rFonts w:cs="Times New Roman"/>
          <w:color w:val="000000"/>
          <w:sz w:val="24"/>
          <w:szCs w:val="24"/>
        </w:rPr>
        <w:t xml:space="preserve">uman </w:t>
      </w:r>
      <w:r w:rsidR="00DF4995">
        <w:rPr>
          <w:rFonts w:cs="Times New Roman"/>
          <w:color w:val="000000"/>
          <w:sz w:val="24"/>
          <w:szCs w:val="24"/>
        </w:rPr>
        <w:t>r</w:t>
      </w:r>
      <w:r w:rsidR="00C270EC" w:rsidRPr="00F8064E">
        <w:rPr>
          <w:rFonts w:cs="Times New Roman"/>
          <w:color w:val="000000"/>
          <w:sz w:val="24"/>
          <w:szCs w:val="24"/>
        </w:rPr>
        <w:t xml:space="preserve">esources </w:t>
      </w:r>
      <w:r w:rsidR="00DF4995">
        <w:rPr>
          <w:rFonts w:cs="Times New Roman"/>
          <w:color w:val="000000"/>
          <w:sz w:val="24"/>
          <w:szCs w:val="24"/>
        </w:rPr>
        <w:t>s</w:t>
      </w:r>
      <w:r w:rsidR="00C270EC" w:rsidRPr="00F8064E">
        <w:rPr>
          <w:rFonts w:cs="Times New Roman"/>
          <w:color w:val="000000"/>
          <w:sz w:val="24"/>
          <w:szCs w:val="24"/>
        </w:rPr>
        <w:t xml:space="preserve">ervice </w:t>
      </w:r>
      <w:r w:rsidR="00DF4995">
        <w:rPr>
          <w:rFonts w:cs="Times New Roman"/>
          <w:color w:val="000000"/>
          <w:sz w:val="24"/>
          <w:szCs w:val="24"/>
        </w:rPr>
        <w:t>d</w:t>
      </w:r>
      <w:r w:rsidR="00C270EC" w:rsidRPr="00F8064E">
        <w:rPr>
          <w:rFonts w:cs="Times New Roman"/>
          <w:color w:val="000000"/>
          <w:sz w:val="24"/>
          <w:szCs w:val="24"/>
        </w:rPr>
        <w:t xml:space="preserve">elivery </w:t>
      </w:r>
      <w:r w:rsidR="00DF4995">
        <w:rPr>
          <w:rFonts w:cs="Times New Roman"/>
          <w:color w:val="000000"/>
          <w:sz w:val="24"/>
          <w:szCs w:val="24"/>
        </w:rPr>
        <w:t>m</w:t>
      </w:r>
      <w:r w:rsidR="00C270EC" w:rsidRPr="00F8064E">
        <w:rPr>
          <w:rFonts w:cs="Times New Roman"/>
          <w:color w:val="000000"/>
          <w:sz w:val="24"/>
          <w:szCs w:val="24"/>
        </w:rPr>
        <w:t xml:space="preserve">anager </w:t>
      </w:r>
      <w:r w:rsidR="00857A0F" w:rsidRPr="00F8064E">
        <w:rPr>
          <w:rFonts w:cs="Times New Roman"/>
          <w:color w:val="000000"/>
          <w:sz w:val="24"/>
          <w:szCs w:val="24"/>
        </w:rPr>
        <w:t xml:space="preserve">and </w:t>
      </w:r>
      <w:r w:rsidR="00DF4995">
        <w:rPr>
          <w:rFonts w:cs="Times New Roman"/>
          <w:color w:val="000000"/>
          <w:sz w:val="24"/>
          <w:szCs w:val="24"/>
        </w:rPr>
        <w:t>their</w:t>
      </w:r>
      <w:r w:rsidRPr="00F8064E">
        <w:rPr>
          <w:rFonts w:cs="Times New Roman"/>
          <w:color w:val="000000"/>
          <w:sz w:val="24"/>
          <w:szCs w:val="24"/>
        </w:rPr>
        <w:t xml:space="preserve"> senior staff in determining a review</w:t>
      </w:r>
      <w:r w:rsidR="00AD686D">
        <w:rPr>
          <w:rFonts w:cs="Times New Roman"/>
          <w:color w:val="000000"/>
          <w:sz w:val="24"/>
          <w:szCs w:val="24"/>
        </w:rPr>
        <w:t xml:space="preserve"> process</w:t>
      </w:r>
      <w:r w:rsidRPr="00F8064E">
        <w:rPr>
          <w:rFonts w:cs="Times New Roman"/>
          <w:color w:val="000000"/>
          <w:sz w:val="24"/>
          <w:szCs w:val="24"/>
        </w:rPr>
        <w:t>.</w:t>
      </w:r>
      <w:r w:rsidR="00DF4995" w:rsidRPr="00DF4995">
        <w:rPr>
          <w:rFonts w:cs="Times New Roman"/>
          <w:color w:val="000000"/>
          <w:sz w:val="24"/>
          <w:szCs w:val="24"/>
        </w:rPr>
        <w:t xml:space="preserve"> </w:t>
      </w:r>
    </w:p>
    <w:p w14:paraId="7CFAC336" w14:textId="77777777" w:rsidR="002D31AA" w:rsidRPr="00F8064E" w:rsidRDefault="00DB09BA" w:rsidP="002D31AA">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Is training available for supervisors?</w:t>
      </w:r>
      <w:r w:rsidR="002D31AA" w:rsidRPr="00F8064E">
        <w:rPr>
          <w:rFonts w:cs="Times New Roman"/>
          <w:b/>
          <w:bCs/>
          <w:i/>
          <w:color w:val="000000"/>
          <w:sz w:val="24"/>
          <w:szCs w:val="24"/>
        </w:rPr>
        <w:t xml:space="preserve"> </w:t>
      </w:r>
    </w:p>
    <w:p w14:paraId="3B1FF44A" w14:textId="46AC712A" w:rsidR="00AD686D" w:rsidRDefault="00DB09BA" w:rsidP="00AD686D">
      <w:pPr>
        <w:autoSpaceDE w:val="0"/>
        <w:autoSpaceDN w:val="0"/>
        <w:adjustRightInd w:val="0"/>
        <w:spacing w:after="240" w:line="240" w:lineRule="auto"/>
        <w:ind w:left="360"/>
        <w:rPr>
          <w:rFonts w:cs="Times New Roman"/>
          <w:color w:val="000000"/>
          <w:sz w:val="24"/>
          <w:szCs w:val="24"/>
        </w:rPr>
      </w:pPr>
      <w:r w:rsidRPr="00F8064E">
        <w:rPr>
          <w:rFonts w:cs="Times New Roman"/>
          <w:color w:val="000000"/>
          <w:sz w:val="24"/>
          <w:szCs w:val="24"/>
        </w:rPr>
        <w:t xml:space="preserve">Yes. All supervisors should attend training on how to properly conduct a performance review. </w:t>
      </w:r>
      <w:r w:rsidR="00333232">
        <w:rPr>
          <w:rFonts w:cs="Times New Roman"/>
          <w:color w:val="000000"/>
          <w:sz w:val="24"/>
          <w:szCs w:val="24"/>
        </w:rPr>
        <w:t>C</w:t>
      </w:r>
      <w:r w:rsidR="00CE0955" w:rsidRPr="00F8064E">
        <w:rPr>
          <w:rFonts w:cs="Times New Roman"/>
          <w:color w:val="000000"/>
          <w:sz w:val="24"/>
          <w:szCs w:val="24"/>
        </w:rPr>
        <w:t>ontact yo</w:t>
      </w:r>
      <w:r w:rsidR="000E5BD1" w:rsidRPr="00F8064E">
        <w:rPr>
          <w:rFonts w:cs="Times New Roman"/>
          <w:color w:val="000000"/>
          <w:sz w:val="24"/>
          <w:szCs w:val="24"/>
        </w:rPr>
        <w:t xml:space="preserve">ur </w:t>
      </w:r>
      <w:r w:rsidR="00085482" w:rsidRPr="00F8064E">
        <w:rPr>
          <w:rFonts w:cs="Times New Roman"/>
          <w:color w:val="000000"/>
          <w:sz w:val="24"/>
          <w:szCs w:val="24"/>
        </w:rPr>
        <w:t xml:space="preserve">department’s </w:t>
      </w:r>
      <w:r w:rsidR="00AD686D">
        <w:rPr>
          <w:rFonts w:cs="Times New Roman"/>
          <w:color w:val="000000"/>
          <w:sz w:val="24"/>
          <w:szCs w:val="24"/>
        </w:rPr>
        <w:t>h</w:t>
      </w:r>
      <w:r w:rsidR="00C270EC" w:rsidRPr="00F8064E">
        <w:rPr>
          <w:rFonts w:cs="Times New Roman"/>
          <w:color w:val="000000"/>
          <w:sz w:val="24"/>
          <w:szCs w:val="24"/>
        </w:rPr>
        <w:t xml:space="preserve">uman </w:t>
      </w:r>
      <w:r w:rsidR="00AD686D">
        <w:rPr>
          <w:rFonts w:cs="Times New Roman"/>
          <w:color w:val="000000"/>
          <w:sz w:val="24"/>
          <w:szCs w:val="24"/>
        </w:rPr>
        <w:t>r</w:t>
      </w:r>
      <w:r w:rsidR="00C270EC" w:rsidRPr="00F8064E">
        <w:rPr>
          <w:rFonts w:cs="Times New Roman"/>
          <w:color w:val="000000"/>
          <w:sz w:val="24"/>
          <w:szCs w:val="24"/>
        </w:rPr>
        <w:t xml:space="preserve">esources </w:t>
      </w:r>
      <w:r w:rsidR="00AD686D">
        <w:rPr>
          <w:rFonts w:cs="Times New Roman"/>
          <w:color w:val="000000"/>
          <w:sz w:val="24"/>
          <w:szCs w:val="24"/>
        </w:rPr>
        <w:t>m</w:t>
      </w:r>
      <w:r w:rsidR="00C270EC" w:rsidRPr="00F8064E">
        <w:rPr>
          <w:rFonts w:cs="Times New Roman"/>
          <w:color w:val="000000"/>
          <w:sz w:val="24"/>
          <w:szCs w:val="24"/>
        </w:rPr>
        <w:t xml:space="preserve">anager </w:t>
      </w:r>
      <w:r w:rsidR="000E5BD1" w:rsidRPr="00F8064E">
        <w:rPr>
          <w:rFonts w:cs="Times New Roman"/>
          <w:color w:val="000000"/>
          <w:sz w:val="24"/>
          <w:szCs w:val="24"/>
        </w:rPr>
        <w:t xml:space="preserve">or </w:t>
      </w:r>
      <w:r w:rsidR="00333232">
        <w:rPr>
          <w:rFonts w:cs="Times New Roman"/>
          <w:color w:val="000000"/>
          <w:sz w:val="24"/>
          <w:szCs w:val="24"/>
        </w:rPr>
        <w:t xml:space="preserve">HRD’s </w:t>
      </w:r>
      <w:r w:rsidR="000E5BD1" w:rsidRPr="00F8064E">
        <w:rPr>
          <w:rFonts w:cs="Times New Roman"/>
          <w:color w:val="000000"/>
          <w:sz w:val="24"/>
          <w:szCs w:val="24"/>
        </w:rPr>
        <w:t xml:space="preserve">training </w:t>
      </w:r>
      <w:r w:rsidR="00333232">
        <w:rPr>
          <w:rFonts w:cs="Times New Roman"/>
          <w:color w:val="000000"/>
          <w:sz w:val="24"/>
          <w:szCs w:val="24"/>
        </w:rPr>
        <w:t xml:space="preserve">section </w:t>
      </w:r>
      <w:r w:rsidR="000E5BD1" w:rsidRPr="00F8064E">
        <w:rPr>
          <w:rFonts w:cs="Times New Roman"/>
          <w:color w:val="000000"/>
          <w:sz w:val="24"/>
          <w:szCs w:val="24"/>
        </w:rPr>
        <w:t xml:space="preserve">at </w:t>
      </w:r>
      <w:hyperlink r:id="rId17" w:history="1">
        <w:r w:rsidR="00AD686D" w:rsidRPr="00F71782">
          <w:rPr>
            <w:rStyle w:val="Hyperlink"/>
            <w:rFonts w:cs="Times New Roman"/>
            <w:sz w:val="24"/>
            <w:szCs w:val="24"/>
          </w:rPr>
          <w:t>KCTraining@kingcounty.gov</w:t>
        </w:r>
      </w:hyperlink>
      <w:r w:rsidR="00AD686D">
        <w:rPr>
          <w:rFonts w:cs="Times New Roman"/>
          <w:color w:val="000000"/>
          <w:sz w:val="24"/>
          <w:szCs w:val="24"/>
        </w:rPr>
        <w:t>.</w:t>
      </w:r>
    </w:p>
    <w:p w14:paraId="53EB9685" w14:textId="77777777" w:rsidR="00DB09BA" w:rsidRPr="00F8064E" w:rsidRDefault="00DB09BA" w:rsidP="000E5BD1">
      <w:pPr>
        <w:autoSpaceDE w:val="0"/>
        <w:autoSpaceDN w:val="0"/>
        <w:adjustRightInd w:val="0"/>
        <w:spacing w:after="0" w:line="240" w:lineRule="auto"/>
        <w:ind w:left="360" w:hanging="360"/>
        <w:rPr>
          <w:rFonts w:cs="Times New Roman"/>
          <w:b/>
          <w:bCs/>
          <w:i/>
          <w:color w:val="000000"/>
          <w:sz w:val="24"/>
          <w:szCs w:val="24"/>
        </w:rPr>
      </w:pPr>
      <w:r w:rsidRPr="00F8064E">
        <w:rPr>
          <w:rFonts w:cs="Times New Roman"/>
          <w:b/>
          <w:bCs/>
          <w:i/>
          <w:color w:val="000000"/>
          <w:sz w:val="24"/>
          <w:szCs w:val="24"/>
        </w:rPr>
        <w:t>1</w:t>
      </w:r>
      <w:r w:rsidR="009B3E88" w:rsidRPr="00F8064E">
        <w:rPr>
          <w:rFonts w:cs="Times New Roman"/>
          <w:b/>
          <w:bCs/>
          <w:i/>
          <w:color w:val="000000"/>
          <w:sz w:val="24"/>
          <w:szCs w:val="24"/>
        </w:rPr>
        <w:t>1</w:t>
      </w:r>
      <w:r w:rsidRPr="00F8064E">
        <w:rPr>
          <w:rFonts w:cs="Times New Roman"/>
          <w:b/>
          <w:bCs/>
          <w:i/>
          <w:color w:val="000000"/>
          <w:sz w:val="24"/>
          <w:szCs w:val="24"/>
        </w:rPr>
        <w:t>. What if a</w:t>
      </w:r>
      <w:r w:rsidR="006A1A8F" w:rsidRPr="00F8064E">
        <w:rPr>
          <w:rFonts w:cs="Times New Roman"/>
          <w:b/>
          <w:bCs/>
          <w:i/>
          <w:color w:val="000000"/>
          <w:sz w:val="24"/>
          <w:szCs w:val="24"/>
        </w:rPr>
        <w:t>n employee</w:t>
      </w:r>
      <w:r w:rsidRPr="00F8064E">
        <w:rPr>
          <w:rFonts w:cs="Times New Roman"/>
          <w:b/>
          <w:bCs/>
          <w:i/>
          <w:color w:val="000000"/>
          <w:sz w:val="24"/>
          <w:szCs w:val="24"/>
        </w:rPr>
        <w:t xml:space="preserve"> disagrees with or does not understand ratings given by</w:t>
      </w:r>
      <w:r w:rsidR="006A1A8F" w:rsidRPr="00F8064E">
        <w:rPr>
          <w:rFonts w:cs="Times New Roman"/>
          <w:b/>
          <w:bCs/>
          <w:i/>
          <w:color w:val="000000"/>
          <w:sz w:val="24"/>
          <w:szCs w:val="24"/>
        </w:rPr>
        <w:t xml:space="preserve"> </w:t>
      </w:r>
      <w:r w:rsidR="00DF4995">
        <w:rPr>
          <w:rFonts w:cs="Times New Roman"/>
          <w:b/>
          <w:bCs/>
          <w:i/>
          <w:color w:val="000000"/>
          <w:sz w:val="24"/>
          <w:szCs w:val="24"/>
        </w:rPr>
        <w:t xml:space="preserve">their </w:t>
      </w:r>
      <w:r w:rsidRPr="00F8064E">
        <w:rPr>
          <w:rFonts w:cs="Times New Roman"/>
          <w:b/>
          <w:bCs/>
          <w:i/>
          <w:color w:val="000000"/>
          <w:sz w:val="24"/>
          <w:szCs w:val="24"/>
        </w:rPr>
        <w:t>supervisor?</w:t>
      </w:r>
    </w:p>
    <w:p w14:paraId="0FFA4BC7" w14:textId="77777777" w:rsidR="00DB09BA" w:rsidRPr="00F8064E" w:rsidRDefault="00DB09BA" w:rsidP="00AD686D">
      <w:pPr>
        <w:autoSpaceDE w:val="0"/>
        <w:autoSpaceDN w:val="0"/>
        <w:adjustRightInd w:val="0"/>
        <w:spacing w:after="240" w:line="240" w:lineRule="auto"/>
        <w:ind w:left="360"/>
        <w:rPr>
          <w:rFonts w:cs="Times New Roman"/>
          <w:b/>
          <w:bCs/>
          <w:color w:val="000000"/>
          <w:sz w:val="24"/>
          <w:szCs w:val="24"/>
        </w:rPr>
      </w:pPr>
      <w:r w:rsidRPr="00F8064E">
        <w:rPr>
          <w:rFonts w:cs="Times New Roman"/>
          <w:color w:val="000000"/>
          <w:sz w:val="24"/>
          <w:szCs w:val="24"/>
        </w:rPr>
        <w:t xml:space="preserve">The employee should first speak with </w:t>
      </w:r>
      <w:r w:rsidR="00DF4995">
        <w:rPr>
          <w:rFonts w:cs="Times New Roman"/>
          <w:color w:val="000000"/>
          <w:sz w:val="24"/>
          <w:szCs w:val="24"/>
        </w:rPr>
        <w:t xml:space="preserve">their </w:t>
      </w:r>
      <w:r w:rsidRPr="00F8064E">
        <w:rPr>
          <w:rFonts w:cs="Times New Roman"/>
          <w:color w:val="000000"/>
          <w:sz w:val="24"/>
          <w:szCs w:val="24"/>
        </w:rPr>
        <w:t xml:space="preserve">supervisor for clarification. </w:t>
      </w:r>
      <w:r w:rsidR="009B3E88" w:rsidRPr="00F8064E">
        <w:rPr>
          <w:rFonts w:cs="Times New Roman"/>
          <w:color w:val="000000"/>
          <w:sz w:val="24"/>
          <w:szCs w:val="24"/>
        </w:rPr>
        <w:t xml:space="preserve">For represented employees, be certain to check the </w:t>
      </w:r>
      <w:hyperlink r:id="rId18" w:history="1">
        <w:r w:rsidR="00AD686D" w:rsidRPr="00AD686D">
          <w:rPr>
            <w:rStyle w:val="Hyperlink"/>
            <w:sz w:val="24"/>
            <w:szCs w:val="24"/>
          </w:rPr>
          <w:t>collective bargaining agreement</w:t>
        </w:r>
      </w:hyperlink>
      <w:r w:rsidR="00AD686D">
        <w:rPr>
          <w:sz w:val="24"/>
          <w:szCs w:val="24"/>
        </w:rPr>
        <w:t xml:space="preserve"> f</w:t>
      </w:r>
      <w:r w:rsidR="009B3E88" w:rsidRPr="00F8064E">
        <w:rPr>
          <w:rFonts w:cs="Times New Roman"/>
          <w:color w:val="000000"/>
          <w:sz w:val="24"/>
          <w:szCs w:val="24"/>
        </w:rPr>
        <w:t>or proper steps and procedures. Otherwise, i</w:t>
      </w:r>
      <w:r w:rsidRPr="00F8064E">
        <w:rPr>
          <w:rFonts w:cs="Times New Roman"/>
          <w:color w:val="000000"/>
          <w:sz w:val="24"/>
          <w:szCs w:val="24"/>
        </w:rPr>
        <w:t>f an understanding is not reached, the employee may submit a written rebuttal to</w:t>
      </w:r>
      <w:r w:rsidR="00E63D91" w:rsidRPr="00F8064E">
        <w:rPr>
          <w:rFonts w:cs="Times New Roman"/>
          <w:color w:val="000000"/>
          <w:sz w:val="24"/>
          <w:szCs w:val="24"/>
        </w:rPr>
        <w:t xml:space="preserve"> their </w:t>
      </w:r>
      <w:r w:rsidR="00DF4995">
        <w:rPr>
          <w:rFonts w:cs="Arial"/>
          <w:color w:val="000000"/>
          <w:sz w:val="24"/>
          <w:szCs w:val="24"/>
        </w:rPr>
        <w:t>h</w:t>
      </w:r>
      <w:r w:rsidR="00DF4995" w:rsidRPr="00F8064E">
        <w:rPr>
          <w:rFonts w:cs="Times New Roman"/>
          <w:color w:val="000000"/>
          <w:sz w:val="24"/>
          <w:szCs w:val="24"/>
        </w:rPr>
        <w:t xml:space="preserve">uman </w:t>
      </w:r>
      <w:r w:rsidR="00DF4995">
        <w:rPr>
          <w:rFonts w:cs="Times New Roman"/>
          <w:color w:val="000000"/>
          <w:sz w:val="24"/>
          <w:szCs w:val="24"/>
        </w:rPr>
        <w:t>r</w:t>
      </w:r>
      <w:r w:rsidR="00DF4995" w:rsidRPr="00F8064E">
        <w:rPr>
          <w:rFonts w:cs="Times New Roman"/>
          <w:color w:val="000000"/>
          <w:sz w:val="24"/>
          <w:szCs w:val="24"/>
        </w:rPr>
        <w:t xml:space="preserve">esources </w:t>
      </w:r>
      <w:r w:rsidR="00DF4995">
        <w:rPr>
          <w:rFonts w:cs="Times New Roman"/>
          <w:color w:val="000000"/>
          <w:sz w:val="24"/>
          <w:szCs w:val="24"/>
        </w:rPr>
        <w:t>s</w:t>
      </w:r>
      <w:r w:rsidR="00DF4995" w:rsidRPr="00F8064E">
        <w:rPr>
          <w:rFonts w:cs="Times New Roman"/>
          <w:color w:val="000000"/>
          <w:sz w:val="24"/>
          <w:szCs w:val="24"/>
        </w:rPr>
        <w:t xml:space="preserve">ervice </w:t>
      </w:r>
      <w:r w:rsidR="00DF4995">
        <w:rPr>
          <w:rFonts w:cs="Times New Roman"/>
          <w:color w:val="000000"/>
          <w:sz w:val="24"/>
          <w:szCs w:val="24"/>
        </w:rPr>
        <w:t>d</w:t>
      </w:r>
      <w:r w:rsidR="00DF4995" w:rsidRPr="00F8064E">
        <w:rPr>
          <w:rFonts w:cs="Times New Roman"/>
          <w:color w:val="000000"/>
          <w:sz w:val="24"/>
          <w:szCs w:val="24"/>
        </w:rPr>
        <w:t xml:space="preserve">elivery </w:t>
      </w:r>
      <w:r w:rsidR="00DF4995">
        <w:rPr>
          <w:rFonts w:cs="Times New Roman"/>
          <w:color w:val="000000"/>
          <w:sz w:val="24"/>
          <w:szCs w:val="24"/>
        </w:rPr>
        <w:t>m</w:t>
      </w:r>
      <w:r w:rsidR="00DF4995" w:rsidRPr="00F8064E">
        <w:rPr>
          <w:rFonts w:cs="Times New Roman"/>
          <w:color w:val="000000"/>
          <w:sz w:val="24"/>
          <w:szCs w:val="24"/>
        </w:rPr>
        <w:t xml:space="preserve">anager </w:t>
      </w:r>
      <w:r w:rsidRPr="00F8064E">
        <w:rPr>
          <w:rFonts w:cs="Times New Roman"/>
          <w:color w:val="000000"/>
          <w:sz w:val="24"/>
          <w:szCs w:val="24"/>
        </w:rPr>
        <w:t xml:space="preserve">for inclusion in </w:t>
      </w:r>
      <w:r w:rsidR="00DF4995">
        <w:rPr>
          <w:rFonts w:cs="Times New Roman"/>
          <w:color w:val="000000"/>
          <w:sz w:val="24"/>
          <w:szCs w:val="24"/>
        </w:rPr>
        <w:t xml:space="preserve">their </w:t>
      </w:r>
      <w:r w:rsidRPr="00F8064E">
        <w:rPr>
          <w:rFonts w:cs="Times New Roman"/>
          <w:color w:val="000000"/>
          <w:sz w:val="24"/>
          <w:szCs w:val="24"/>
        </w:rPr>
        <w:t xml:space="preserve">personnel file. </w:t>
      </w:r>
    </w:p>
    <w:p w14:paraId="1039D482" w14:textId="77777777" w:rsidR="00D76318" w:rsidRPr="00F8064E" w:rsidRDefault="008D3572"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i/>
          <w:color w:val="000000"/>
          <w:sz w:val="24"/>
          <w:szCs w:val="24"/>
        </w:rPr>
        <w:t xml:space="preserve">What if </w:t>
      </w:r>
      <w:r w:rsidR="00AD686D">
        <w:rPr>
          <w:rFonts w:cs="Times New Roman"/>
          <w:b/>
          <w:i/>
          <w:color w:val="000000"/>
          <w:sz w:val="24"/>
          <w:szCs w:val="24"/>
        </w:rPr>
        <w:t xml:space="preserve">the </w:t>
      </w:r>
      <w:r w:rsidRPr="00F8064E">
        <w:rPr>
          <w:rFonts w:cs="Times New Roman"/>
          <w:b/>
          <w:i/>
          <w:color w:val="000000"/>
          <w:sz w:val="24"/>
          <w:szCs w:val="24"/>
        </w:rPr>
        <w:t>employee refuses to sign?</w:t>
      </w:r>
      <w:r w:rsidR="00D76318" w:rsidRPr="00F8064E">
        <w:rPr>
          <w:rFonts w:cs="Times New Roman"/>
          <w:b/>
          <w:bCs/>
          <w:i/>
          <w:color w:val="000000"/>
          <w:sz w:val="24"/>
          <w:szCs w:val="24"/>
        </w:rPr>
        <w:t xml:space="preserve"> </w:t>
      </w:r>
    </w:p>
    <w:p w14:paraId="159A3015" w14:textId="77777777" w:rsidR="008D3572" w:rsidRPr="00F8064E" w:rsidRDefault="008D3572" w:rsidP="005C0F17">
      <w:pPr>
        <w:autoSpaceDE w:val="0"/>
        <w:autoSpaceDN w:val="0"/>
        <w:adjustRightInd w:val="0"/>
        <w:spacing w:after="240" w:line="240" w:lineRule="auto"/>
        <w:ind w:left="360"/>
        <w:rPr>
          <w:rFonts w:cs="Times New Roman"/>
          <w:color w:val="000000"/>
          <w:sz w:val="24"/>
          <w:szCs w:val="24"/>
        </w:rPr>
      </w:pPr>
      <w:r w:rsidRPr="00F8064E">
        <w:rPr>
          <w:rFonts w:cs="Arial"/>
          <w:color w:val="000000"/>
          <w:sz w:val="24"/>
          <w:szCs w:val="24"/>
        </w:rPr>
        <w:t xml:space="preserve">The employee's signature does not indicate agreement but acknowledgement that </w:t>
      </w:r>
      <w:r w:rsidR="00AD686D">
        <w:rPr>
          <w:rFonts w:cs="Arial"/>
          <w:color w:val="000000"/>
          <w:sz w:val="24"/>
          <w:szCs w:val="24"/>
        </w:rPr>
        <w:t>they</w:t>
      </w:r>
      <w:r w:rsidRPr="00F8064E">
        <w:rPr>
          <w:rFonts w:cs="Arial"/>
          <w:color w:val="000000"/>
          <w:sz w:val="24"/>
          <w:szCs w:val="24"/>
        </w:rPr>
        <w:t xml:space="preserve"> received an evaluation. If an employee refuses to sign, indicate so on the evaluation, sign it, have your supervisor sign it and submit </w:t>
      </w:r>
      <w:r w:rsidR="00D01E3C">
        <w:rPr>
          <w:rFonts w:cs="Arial"/>
          <w:color w:val="000000"/>
          <w:sz w:val="24"/>
          <w:szCs w:val="24"/>
        </w:rPr>
        <w:t xml:space="preserve">it </w:t>
      </w:r>
      <w:r w:rsidRPr="00F8064E">
        <w:rPr>
          <w:rFonts w:cs="Arial"/>
          <w:color w:val="000000"/>
          <w:sz w:val="24"/>
          <w:szCs w:val="24"/>
        </w:rPr>
        <w:t xml:space="preserve">to </w:t>
      </w:r>
      <w:r w:rsidR="00AD686D">
        <w:rPr>
          <w:rFonts w:cs="Arial"/>
          <w:color w:val="000000"/>
          <w:sz w:val="24"/>
          <w:szCs w:val="24"/>
        </w:rPr>
        <w:t>your</w:t>
      </w:r>
      <w:r w:rsidR="00D01E3C">
        <w:rPr>
          <w:rFonts w:cs="Arial"/>
          <w:color w:val="000000"/>
          <w:sz w:val="24"/>
          <w:szCs w:val="24"/>
        </w:rPr>
        <w:t xml:space="preserve"> </w:t>
      </w:r>
      <w:r w:rsidR="00DF4995">
        <w:rPr>
          <w:rFonts w:cs="Arial"/>
          <w:color w:val="000000"/>
          <w:sz w:val="24"/>
          <w:szCs w:val="24"/>
        </w:rPr>
        <w:t>h</w:t>
      </w:r>
      <w:r w:rsidR="00C270EC" w:rsidRPr="00F8064E">
        <w:rPr>
          <w:rFonts w:cs="Times New Roman"/>
          <w:color w:val="000000"/>
          <w:sz w:val="24"/>
          <w:szCs w:val="24"/>
        </w:rPr>
        <w:t xml:space="preserve">uman </w:t>
      </w:r>
      <w:r w:rsidR="00DF4995">
        <w:rPr>
          <w:rFonts w:cs="Times New Roman"/>
          <w:color w:val="000000"/>
          <w:sz w:val="24"/>
          <w:szCs w:val="24"/>
        </w:rPr>
        <w:t>r</w:t>
      </w:r>
      <w:r w:rsidR="00C270EC" w:rsidRPr="00F8064E">
        <w:rPr>
          <w:rFonts w:cs="Times New Roman"/>
          <w:color w:val="000000"/>
          <w:sz w:val="24"/>
          <w:szCs w:val="24"/>
        </w:rPr>
        <w:t xml:space="preserve">esources </w:t>
      </w:r>
      <w:r w:rsidR="00DF4995">
        <w:rPr>
          <w:rFonts w:cs="Times New Roman"/>
          <w:color w:val="000000"/>
          <w:sz w:val="24"/>
          <w:szCs w:val="24"/>
        </w:rPr>
        <w:t>s</w:t>
      </w:r>
      <w:r w:rsidR="00C270EC" w:rsidRPr="00F8064E">
        <w:rPr>
          <w:rFonts w:cs="Times New Roman"/>
          <w:color w:val="000000"/>
          <w:sz w:val="24"/>
          <w:szCs w:val="24"/>
        </w:rPr>
        <w:t xml:space="preserve">ervice </w:t>
      </w:r>
      <w:r w:rsidR="00DF4995">
        <w:rPr>
          <w:rFonts w:cs="Times New Roman"/>
          <w:color w:val="000000"/>
          <w:sz w:val="24"/>
          <w:szCs w:val="24"/>
        </w:rPr>
        <w:t>d</w:t>
      </w:r>
      <w:r w:rsidR="00C270EC" w:rsidRPr="00F8064E">
        <w:rPr>
          <w:rFonts w:cs="Times New Roman"/>
          <w:color w:val="000000"/>
          <w:sz w:val="24"/>
          <w:szCs w:val="24"/>
        </w:rPr>
        <w:t xml:space="preserve">elivery </w:t>
      </w:r>
      <w:r w:rsidR="00DF4995">
        <w:rPr>
          <w:rFonts w:cs="Times New Roman"/>
          <w:color w:val="000000"/>
          <w:sz w:val="24"/>
          <w:szCs w:val="24"/>
        </w:rPr>
        <w:t>m</w:t>
      </w:r>
      <w:r w:rsidR="00C270EC" w:rsidRPr="00F8064E">
        <w:rPr>
          <w:rFonts w:cs="Times New Roman"/>
          <w:color w:val="000000"/>
          <w:sz w:val="24"/>
          <w:szCs w:val="24"/>
        </w:rPr>
        <w:t>anager</w:t>
      </w:r>
      <w:r w:rsidRPr="00F8064E">
        <w:rPr>
          <w:rFonts w:cs="Arial"/>
          <w:color w:val="000000"/>
          <w:sz w:val="24"/>
          <w:szCs w:val="24"/>
        </w:rPr>
        <w:t xml:space="preserve">. If an employee refuses to submit an evaluation for completion, contact your </w:t>
      </w:r>
      <w:r w:rsidR="00DF4995">
        <w:rPr>
          <w:rFonts w:cs="Arial"/>
          <w:color w:val="000000"/>
          <w:sz w:val="24"/>
          <w:szCs w:val="24"/>
        </w:rPr>
        <w:t>h</w:t>
      </w:r>
      <w:r w:rsidR="00DF4995" w:rsidRPr="00F8064E">
        <w:rPr>
          <w:rFonts w:cs="Times New Roman"/>
          <w:color w:val="000000"/>
          <w:sz w:val="24"/>
          <w:szCs w:val="24"/>
        </w:rPr>
        <w:t xml:space="preserve">uman </w:t>
      </w:r>
      <w:r w:rsidR="00DF4995">
        <w:rPr>
          <w:rFonts w:cs="Times New Roman"/>
          <w:color w:val="000000"/>
          <w:sz w:val="24"/>
          <w:szCs w:val="24"/>
        </w:rPr>
        <w:t>r</w:t>
      </w:r>
      <w:r w:rsidR="00DF4995" w:rsidRPr="00F8064E">
        <w:rPr>
          <w:rFonts w:cs="Times New Roman"/>
          <w:color w:val="000000"/>
          <w:sz w:val="24"/>
          <w:szCs w:val="24"/>
        </w:rPr>
        <w:t xml:space="preserve">esources </w:t>
      </w:r>
      <w:r w:rsidR="00DF4995">
        <w:rPr>
          <w:rFonts w:cs="Times New Roman"/>
          <w:color w:val="000000"/>
          <w:sz w:val="24"/>
          <w:szCs w:val="24"/>
        </w:rPr>
        <w:t>s</w:t>
      </w:r>
      <w:r w:rsidR="00DF4995" w:rsidRPr="00F8064E">
        <w:rPr>
          <w:rFonts w:cs="Times New Roman"/>
          <w:color w:val="000000"/>
          <w:sz w:val="24"/>
          <w:szCs w:val="24"/>
        </w:rPr>
        <w:t xml:space="preserve">ervice </w:t>
      </w:r>
      <w:r w:rsidR="00DF4995">
        <w:rPr>
          <w:rFonts w:cs="Times New Roman"/>
          <w:color w:val="000000"/>
          <w:sz w:val="24"/>
          <w:szCs w:val="24"/>
        </w:rPr>
        <w:t>d</w:t>
      </w:r>
      <w:r w:rsidR="00DF4995" w:rsidRPr="00F8064E">
        <w:rPr>
          <w:rFonts w:cs="Times New Roman"/>
          <w:color w:val="000000"/>
          <w:sz w:val="24"/>
          <w:szCs w:val="24"/>
        </w:rPr>
        <w:t xml:space="preserve">elivery </w:t>
      </w:r>
      <w:r w:rsidR="00DF4995">
        <w:rPr>
          <w:rFonts w:cs="Times New Roman"/>
          <w:color w:val="000000"/>
          <w:sz w:val="24"/>
          <w:szCs w:val="24"/>
        </w:rPr>
        <w:t>m</w:t>
      </w:r>
      <w:r w:rsidR="00DF4995" w:rsidRPr="00F8064E">
        <w:rPr>
          <w:rFonts w:cs="Times New Roman"/>
          <w:color w:val="000000"/>
          <w:sz w:val="24"/>
          <w:szCs w:val="24"/>
        </w:rPr>
        <w:t>anager</w:t>
      </w:r>
      <w:r w:rsidR="00DF4995" w:rsidRPr="00F8064E">
        <w:rPr>
          <w:rFonts w:cs="Arial"/>
          <w:color w:val="000000"/>
          <w:sz w:val="24"/>
          <w:szCs w:val="24"/>
        </w:rPr>
        <w:t xml:space="preserve"> </w:t>
      </w:r>
      <w:r w:rsidRPr="00F8064E">
        <w:rPr>
          <w:rFonts w:cs="Arial"/>
          <w:color w:val="000000"/>
          <w:sz w:val="24"/>
          <w:szCs w:val="24"/>
        </w:rPr>
        <w:t xml:space="preserve">for </w:t>
      </w:r>
      <w:r w:rsidR="00D01E3C">
        <w:rPr>
          <w:rFonts w:cs="Arial"/>
          <w:color w:val="000000"/>
          <w:sz w:val="24"/>
          <w:szCs w:val="24"/>
        </w:rPr>
        <w:t>guidance</w:t>
      </w:r>
      <w:r w:rsidRPr="00F8064E">
        <w:rPr>
          <w:rFonts w:cs="Arial"/>
          <w:color w:val="000000"/>
          <w:sz w:val="24"/>
          <w:szCs w:val="24"/>
        </w:rPr>
        <w:t>.</w:t>
      </w:r>
    </w:p>
    <w:p w14:paraId="57335996"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 xml:space="preserve">Who should </w:t>
      </w:r>
      <w:r w:rsidR="00085482" w:rsidRPr="00F8064E">
        <w:rPr>
          <w:rFonts w:cs="Times New Roman"/>
          <w:b/>
          <w:bCs/>
          <w:i/>
          <w:color w:val="000000"/>
          <w:sz w:val="24"/>
          <w:szCs w:val="24"/>
        </w:rPr>
        <w:t xml:space="preserve">an employee </w:t>
      </w:r>
      <w:r w:rsidRPr="00F8064E">
        <w:rPr>
          <w:rFonts w:cs="Times New Roman"/>
          <w:b/>
          <w:bCs/>
          <w:i/>
          <w:color w:val="000000"/>
          <w:sz w:val="24"/>
          <w:szCs w:val="24"/>
        </w:rPr>
        <w:t>call with questions about the performance review</w:t>
      </w:r>
      <w:r w:rsidR="00BB001A" w:rsidRPr="00F8064E">
        <w:rPr>
          <w:rFonts w:cs="Times New Roman"/>
          <w:b/>
          <w:bCs/>
          <w:i/>
          <w:color w:val="000000"/>
          <w:sz w:val="24"/>
          <w:szCs w:val="24"/>
        </w:rPr>
        <w:t xml:space="preserve"> </w:t>
      </w:r>
      <w:r w:rsidRPr="00F8064E">
        <w:rPr>
          <w:rFonts w:cs="Times New Roman"/>
          <w:b/>
          <w:bCs/>
          <w:i/>
          <w:color w:val="000000"/>
          <w:sz w:val="24"/>
          <w:szCs w:val="24"/>
        </w:rPr>
        <w:t>process?</w:t>
      </w:r>
      <w:r w:rsidR="00D76318" w:rsidRPr="00F8064E">
        <w:rPr>
          <w:rFonts w:cs="Times New Roman"/>
          <w:b/>
          <w:bCs/>
          <w:i/>
          <w:color w:val="000000"/>
          <w:sz w:val="24"/>
          <w:szCs w:val="24"/>
        </w:rPr>
        <w:t xml:space="preserve"> </w:t>
      </w:r>
    </w:p>
    <w:p w14:paraId="6800C607" w14:textId="113BA1E9" w:rsidR="00DB09BA" w:rsidRPr="00F8064E" w:rsidRDefault="005C0F17" w:rsidP="005C0F17">
      <w:pPr>
        <w:autoSpaceDE w:val="0"/>
        <w:autoSpaceDN w:val="0"/>
        <w:adjustRightInd w:val="0"/>
        <w:spacing w:after="240" w:line="240" w:lineRule="auto"/>
        <w:ind w:left="360"/>
        <w:rPr>
          <w:rFonts w:cs="Times New Roman"/>
          <w:sz w:val="24"/>
          <w:szCs w:val="24"/>
        </w:rPr>
      </w:pPr>
      <w:r>
        <w:rPr>
          <w:rFonts w:cs="Times New Roman"/>
          <w:color w:val="000000"/>
          <w:sz w:val="24"/>
          <w:szCs w:val="24"/>
        </w:rPr>
        <w:t xml:space="preserve">They should </w:t>
      </w:r>
      <w:r w:rsidR="00BB001A" w:rsidRPr="00F8064E">
        <w:rPr>
          <w:rFonts w:cs="Times New Roman"/>
          <w:color w:val="000000"/>
          <w:sz w:val="24"/>
          <w:szCs w:val="24"/>
        </w:rPr>
        <w:t>c</w:t>
      </w:r>
      <w:r w:rsidR="009B3E88" w:rsidRPr="00F8064E">
        <w:rPr>
          <w:rFonts w:cs="Times New Roman"/>
          <w:color w:val="000000"/>
          <w:sz w:val="24"/>
          <w:szCs w:val="24"/>
        </w:rPr>
        <w:t xml:space="preserve">ontact </w:t>
      </w:r>
      <w:r>
        <w:rPr>
          <w:rFonts w:cs="Times New Roman"/>
          <w:color w:val="000000"/>
          <w:sz w:val="24"/>
          <w:szCs w:val="24"/>
        </w:rPr>
        <w:t xml:space="preserve">their </w:t>
      </w:r>
      <w:r w:rsidR="009B3E88" w:rsidRPr="00F8064E">
        <w:rPr>
          <w:rFonts w:cs="Times New Roman"/>
          <w:color w:val="000000"/>
          <w:sz w:val="24"/>
          <w:szCs w:val="24"/>
        </w:rPr>
        <w:t>department</w:t>
      </w:r>
      <w:r w:rsidR="000E5BD1" w:rsidRPr="00F8064E">
        <w:rPr>
          <w:rFonts w:cs="Times New Roman"/>
          <w:color w:val="000000"/>
          <w:sz w:val="24"/>
          <w:szCs w:val="24"/>
        </w:rPr>
        <w:t>’s</w:t>
      </w:r>
      <w:r w:rsidR="00DB09BA" w:rsidRPr="00F8064E">
        <w:rPr>
          <w:rFonts w:cs="Times New Roman"/>
          <w:color w:val="000000"/>
          <w:sz w:val="24"/>
          <w:szCs w:val="24"/>
        </w:rPr>
        <w:t xml:space="preserve"> </w:t>
      </w:r>
      <w:r w:rsidR="00DF4995">
        <w:rPr>
          <w:rFonts w:cs="Arial"/>
          <w:color w:val="000000"/>
          <w:sz w:val="24"/>
          <w:szCs w:val="24"/>
        </w:rPr>
        <w:t>h</w:t>
      </w:r>
      <w:r w:rsidR="00DF4995" w:rsidRPr="00F8064E">
        <w:rPr>
          <w:rFonts w:cs="Times New Roman"/>
          <w:color w:val="000000"/>
          <w:sz w:val="24"/>
          <w:szCs w:val="24"/>
        </w:rPr>
        <w:t xml:space="preserve">uman </w:t>
      </w:r>
      <w:r w:rsidR="00DF4995">
        <w:rPr>
          <w:rFonts w:cs="Times New Roman"/>
          <w:color w:val="000000"/>
          <w:sz w:val="24"/>
          <w:szCs w:val="24"/>
        </w:rPr>
        <w:t>r</w:t>
      </w:r>
      <w:r w:rsidR="00DF4995" w:rsidRPr="00F8064E">
        <w:rPr>
          <w:rFonts w:cs="Times New Roman"/>
          <w:color w:val="000000"/>
          <w:sz w:val="24"/>
          <w:szCs w:val="24"/>
        </w:rPr>
        <w:t xml:space="preserve">esources </w:t>
      </w:r>
      <w:r w:rsidR="00DF4995">
        <w:rPr>
          <w:rFonts w:cs="Times New Roman"/>
          <w:color w:val="000000"/>
          <w:sz w:val="24"/>
          <w:szCs w:val="24"/>
        </w:rPr>
        <w:t>m</w:t>
      </w:r>
      <w:r w:rsidR="00DF4995" w:rsidRPr="00F8064E">
        <w:rPr>
          <w:rFonts w:cs="Times New Roman"/>
          <w:color w:val="000000"/>
          <w:sz w:val="24"/>
          <w:szCs w:val="24"/>
        </w:rPr>
        <w:t>anager</w:t>
      </w:r>
      <w:r>
        <w:rPr>
          <w:rFonts w:cs="Times New Roman"/>
          <w:sz w:val="24"/>
          <w:szCs w:val="24"/>
        </w:rPr>
        <w:t>.</w:t>
      </w:r>
    </w:p>
    <w:p w14:paraId="00B9E206"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How should employees prepare to participate in a review?</w:t>
      </w:r>
      <w:r w:rsidR="00D76318" w:rsidRPr="00F8064E">
        <w:rPr>
          <w:rFonts w:cs="Times New Roman"/>
          <w:b/>
          <w:bCs/>
          <w:i/>
          <w:color w:val="000000"/>
          <w:sz w:val="24"/>
          <w:szCs w:val="24"/>
        </w:rPr>
        <w:t xml:space="preserve"> </w:t>
      </w:r>
    </w:p>
    <w:p w14:paraId="7620ADBC" w14:textId="77777777" w:rsidR="00DB09BA" w:rsidRPr="00F8064E" w:rsidRDefault="005C0F17" w:rsidP="002D31AA">
      <w:pPr>
        <w:autoSpaceDE w:val="0"/>
        <w:autoSpaceDN w:val="0"/>
        <w:adjustRightInd w:val="0"/>
        <w:spacing w:after="0" w:line="240" w:lineRule="auto"/>
        <w:ind w:left="360"/>
        <w:rPr>
          <w:rFonts w:cs="Times New Roman"/>
          <w:color w:val="000000"/>
          <w:sz w:val="24"/>
          <w:szCs w:val="24"/>
        </w:rPr>
      </w:pPr>
      <w:r>
        <w:rPr>
          <w:rFonts w:cs="Times New Roman"/>
          <w:color w:val="000000"/>
          <w:sz w:val="24"/>
          <w:szCs w:val="24"/>
        </w:rPr>
        <w:t>B</w:t>
      </w:r>
      <w:r w:rsidR="00DB09BA" w:rsidRPr="00F8064E">
        <w:rPr>
          <w:rFonts w:cs="Times New Roman"/>
          <w:color w:val="000000"/>
          <w:sz w:val="24"/>
          <w:szCs w:val="24"/>
        </w:rPr>
        <w:t>a</w:t>
      </w:r>
      <w:r>
        <w:rPr>
          <w:rFonts w:cs="Times New Roman"/>
          <w:color w:val="000000"/>
          <w:sz w:val="24"/>
          <w:szCs w:val="24"/>
        </w:rPr>
        <w:t>sic tips for preparation:</w:t>
      </w:r>
    </w:p>
    <w:p w14:paraId="5EB5EFEB" w14:textId="2DD71A5F" w:rsidR="00141889" w:rsidRPr="00F8064E" w:rsidRDefault="000E5BF7" w:rsidP="005C0F17">
      <w:pPr>
        <w:pStyle w:val="ListParagraph"/>
        <w:numPr>
          <w:ilvl w:val="0"/>
          <w:numId w:val="7"/>
        </w:numPr>
        <w:autoSpaceDE w:val="0"/>
        <w:autoSpaceDN w:val="0"/>
        <w:adjustRightInd w:val="0"/>
        <w:spacing w:after="0" w:line="240" w:lineRule="auto"/>
        <w:ind w:left="1080"/>
        <w:rPr>
          <w:rFonts w:cs="Times New Roman"/>
          <w:color w:val="000000"/>
          <w:sz w:val="24"/>
          <w:szCs w:val="24"/>
        </w:rPr>
      </w:pPr>
      <w:r w:rsidRPr="00F8064E">
        <w:rPr>
          <w:rFonts w:cs="Times New Roman"/>
          <w:color w:val="000000"/>
          <w:sz w:val="24"/>
          <w:szCs w:val="24"/>
        </w:rPr>
        <w:t>Keep</w:t>
      </w:r>
      <w:r w:rsidR="00053FFE">
        <w:rPr>
          <w:rFonts w:cs="Times New Roman"/>
          <w:color w:val="000000"/>
          <w:sz w:val="24"/>
          <w:szCs w:val="24"/>
        </w:rPr>
        <w:t xml:space="preserve"> </w:t>
      </w:r>
      <w:r w:rsidRPr="00F8064E">
        <w:rPr>
          <w:rFonts w:cs="Times New Roman"/>
          <w:color w:val="000000"/>
          <w:sz w:val="24"/>
          <w:szCs w:val="24"/>
        </w:rPr>
        <w:t>notes of accomplishments, interim review feedback, training and any other issues throughout the review period</w:t>
      </w:r>
      <w:r w:rsidR="00FA235B">
        <w:rPr>
          <w:rFonts w:cs="Times New Roman"/>
          <w:color w:val="000000"/>
          <w:sz w:val="24"/>
          <w:szCs w:val="24"/>
        </w:rPr>
        <w:t xml:space="preserve"> using the </w:t>
      </w:r>
      <w:hyperlink r:id="rId19" w:history="1">
        <w:r w:rsidR="00FA235B" w:rsidRPr="00FA235B">
          <w:rPr>
            <w:rStyle w:val="Hyperlink"/>
            <w:rFonts w:cs="Times New Roman"/>
            <w:sz w:val="24"/>
            <w:szCs w:val="24"/>
          </w:rPr>
          <w:t>Employee Performance Log</w:t>
        </w:r>
      </w:hyperlink>
      <w:r w:rsidR="00FA235B">
        <w:rPr>
          <w:rFonts w:cs="Times New Roman"/>
          <w:color w:val="000000"/>
          <w:sz w:val="24"/>
          <w:szCs w:val="24"/>
        </w:rPr>
        <w:t xml:space="preserve">. </w:t>
      </w:r>
    </w:p>
    <w:p w14:paraId="21D4C9D2" w14:textId="77777777" w:rsidR="00141889" w:rsidRPr="00F8064E" w:rsidRDefault="000E5BF7" w:rsidP="00053FFE">
      <w:pPr>
        <w:pStyle w:val="ListParagraph"/>
        <w:numPr>
          <w:ilvl w:val="0"/>
          <w:numId w:val="7"/>
        </w:numPr>
        <w:autoSpaceDE w:val="0"/>
        <w:autoSpaceDN w:val="0"/>
        <w:adjustRightInd w:val="0"/>
        <w:spacing w:after="240" w:line="240" w:lineRule="auto"/>
        <w:ind w:left="1080"/>
        <w:contextualSpacing w:val="0"/>
        <w:rPr>
          <w:rFonts w:cs="Times New Roman"/>
          <w:color w:val="000000"/>
          <w:sz w:val="24"/>
          <w:szCs w:val="24"/>
        </w:rPr>
      </w:pPr>
      <w:r w:rsidRPr="00F8064E">
        <w:rPr>
          <w:rFonts w:cs="Times New Roman"/>
          <w:color w:val="000000"/>
          <w:sz w:val="24"/>
          <w:szCs w:val="24"/>
        </w:rPr>
        <w:t>Prepar</w:t>
      </w:r>
      <w:r w:rsidR="00053FFE">
        <w:rPr>
          <w:rFonts w:cs="Times New Roman"/>
          <w:color w:val="000000"/>
          <w:sz w:val="24"/>
          <w:szCs w:val="24"/>
        </w:rPr>
        <w:t>e</w:t>
      </w:r>
      <w:r w:rsidRPr="00F8064E">
        <w:rPr>
          <w:rFonts w:cs="Times New Roman"/>
          <w:color w:val="000000"/>
          <w:sz w:val="24"/>
          <w:szCs w:val="24"/>
        </w:rPr>
        <w:t xml:space="preserve"> discussion points for the review</w:t>
      </w:r>
      <w:r w:rsidR="00053FFE">
        <w:rPr>
          <w:rFonts w:cs="Times New Roman"/>
          <w:color w:val="000000"/>
          <w:sz w:val="24"/>
          <w:szCs w:val="24"/>
        </w:rPr>
        <w:t>.</w:t>
      </w:r>
    </w:p>
    <w:p w14:paraId="7B4F39C1"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 xml:space="preserve">What can </w:t>
      </w:r>
      <w:r w:rsidR="00085482" w:rsidRPr="00F8064E">
        <w:rPr>
          <w:rFonts w:cs="Times New Roman"/>
          <w:b/>
          <w:bCs/>
          <w:i/>
          <w:color w:val="000000"/>
          <w:sz w:val="24"/>
          <w:szCs w:val="24"/>
        </w:rPr>
        <w:t xml:space="preserve">an employee </w:t>
      </w:r>
      <w:r w:rsidRPr="00F8064E">
        <w:rPr>
          <w:rFonts w:cs="Times New Roman"/>
          <w:b/>
          <w:bCs/>
          <w:i/>
          <w:color w:val="000000"/>
          <w:sz w:val="24"/>
          <w:szCs w:val="24"/>
        </w:rPr>
        <w:t>who receive</w:t>
      </w:r>
      <w:r w:rsidR="00085482" w:rsidRPr="00F8064E">
        <w:rPr>
          <w:rFonts w:cs="Times New Roman"/>
          <w:b/>
          <w:bCs/>
          <w:i/>
          <w:color w:val="000000"/>
          <w:sz w:val="24"/>
          <w:szCs w:val="24"/>
        </w:rPr>
        <w:t>s</w:t>
      </w:r>
      <w:r w:rsidRPr="00F8064E">
        <w:rPr>
          <w:rFonts w:cs="Times New Roman"/>
          <w:b/>
          <w:bCs/>
          <w:i/>
          <w:color w:val="000000"/>
          <w:sz w:val="24"/>
          <w:szCs w:val="24"/>
        </w:rPr>
        <w:t xml:space="preserve"> a low overall performance rating do to improve the next</w:t>
      </w:r>
      <w:r w:rsidR="00BB001A" w:rsidRPr="00F8064E">
        <w:rPr>
          <w:rFonts w:cs="Times New Roman"/>
          <w:b/>
          <w:bCs/>
          <w:i/>
          <w:color w:val="000000"/>
          <w:sz w:val="24"/>
          <w:szCs w:val="24"/>
        </w:rPr>
        <w:t xml:space="preserve"> </w:t>
      </w:r>
      <w:r w:rsidRPr="00F8064E">
        <w:rPr>
          <w:rFonts w:cs="Times New Roman"/>
          <w:b/>
          <w:bCs/>
          <w:i/>
          <w:color w:val="000000"/>
          <w:sz w:val="24"/>
          <w:szCs w:val="24"/>
        </w:rPr>
        <w:t>year?</w:t>
      </w:r>
      <w:r w:rsidR="00D76318" w:rsidRPr="00F8064E">
        <w:rPr>
          <w:rFonts w:cs="Times New Roman"/>
          <w:b/>
          <w:bCs/>
          <w:i/>
          <w:color w:val="000000"/>
          <w:sz w:val="24"/>
          <w:szCs w:val="24"/>
        </w:rPr>
        <w:t xml:space="preserve"> </w:t>
      </w:r>
    </w:p>
    <w:p w14:paraId="2967915C" w14:textId="77777777" w:rsidR="00DB09BA" w:rsidRPr="00F8064E" w:rsidRDefault="00DB09BA" w:rsidP="00053FFE">
      <w:pPr>
        <w:autoSpaceDE w:val="0"/>
        <w:autoSpaceDN w:val="0"/>
        <w:adjustRightInd w:val="0"/>
        <w:spacing w:after="240" w:line="240" w:lineRule="auto"/>
        <w:ind w:left="360"/>
        <w:rPr>
          <w:rFonts w:cs="Times New Roman"/>
          <w:color w:val="000000"/>
          <w:sz w:val="24"/>
          <w:szCs w:val="24"/>
        </w:rPr>
      </w:pPr>
      <w:r w:rsidRPr="00F8064E">
        <w:rPr>
          <w:rFonts w:cs="Times New Roman"/>
          <w:color w:val="000000"/>
          <w:sz w:val="24"/>
          <w:szCs w:val="24"/>
        </w:rPr>
        <w:t xml:space="preserve">Above all, </w:t>
      </w:r>
      <w:r w:rsidR="00BB001A" w:rsidRPr="00F8064E">
        <w:rPr>
          <w:rFonts w:cs="Times New Roman"/>
          <w:color w:val="000000"/>
          <w:sz w:val="24"/>
          <w:szCs w:val="24"/>
        </w:rPr>
        <w:t>employees</w:t>
      </w:r>
      <w:r w:rsidRPr="00F8064E">
        <w:rPr>
          <w:rFonts w:cs="Times New Roman"/>
          <w:color w:val="000000"/>
          <w:sz w:val="24"/>
          <w:szCs w:val="24"/>
        </w:rPr>
        <w:t xml:space="preserve"> need to understand why they received a low rating. First, </w:t>
      </w:r>
      <w:r w:rsidR="00BB001A" w:rsidRPr="00F8064E">
        <w:rPr>
          <w:rFonts w:cs="Times New Roman"/>
          <w:color w:val="000000"/>
          <w:sz w:val="24"/>
          <w:szCs w:val="24"/>
        </w:rPr>
        <w:t>employees</w:t>
      </w:r>
      <w:r w:rsidRPr="00F8064E">
        <w:rPr>
          <w:rFonts w:cs="Times New Roman"/>
          <w:color w:val="000000"/>
          <w:sz w:val="24"/>
          <w:szCs w:val="24"/>
        </w:rPr>
        <w:t xml:space="preserve"> should </w:t>
      </w:r>
      <w:r w:rsidR="00BB001A" w:rsidRPr="00F8064E">
        <w:rPr>
          <w:rFonts w:cs="Times New Roman"/>
          <w:color w:val="000000"/>
          <w:sz w:val="24"/>
          <w:szCs w:val="24"/>
        </w:rPr>
        <w:t xml:space="preserve">discuss this </w:t>
      </w:r>
      <w:r w:rsidRPr="00F8064E">
        <w:rPr>
          <w:rFonts w:cs="Times New Roman"/>
          <w:color w:val="000000"/>
          <w:sz w:val="24"/>
          <w:szCs w:val="24"/>
        </w:rPr>
        <w:t xml:space="preserve">with their supervisor to be clear of </w:t>
      </w:r>
      <w:r w:rsidR="00DF4995">
        <w:rPr>
          <w:rFonts w:cs="Times New Roman"/>
          <w:color w:val="000000"/>
          <w:sz w:val="24"/>
          <w:szCs w:val="24"/>
        </w:rPr>
        <w:t xml:space="preserve">their </w:t>
      </w:r>
      <w:r w:rsidRPr="00F8064E">
        <w:rPr>
          <w:rFonts w:cs="Times New Roman"/>
          <w:color w:val="000000"/>
          <w:sz w:val="24"/>
          <w:szCs w:val="24"/>
        </w:rPr>
        <w:t>perspective and to set goals for the next year.</w:t>
      </w:r>
      <w:r w:rsidR="00DF4995">
        <w:rPr>
          <w:rFonts w:cs="Times New Roman"/>
          <w:color w:val="000000"/>
          <w:sz w:val="24"/>
          <w:szCs w:val="24"/>
        </w:rPr>
        <w:t xml:space="preserve"> </w:t>
      </w:r>
      <w:r w:rsidRPr="00F8064E">
        <w:rPr>
          <w:rFonts w:cs="Times New Roman"/>
          <w:color w:val="000000"/>
          <w:sz w:val="24"/>
          <w:szCs w:val="24"/>
        </w:rPr>
        <w:t xml:space="preserve">Second, </w:t>
      </w:r>
      <w:r w:rsidR="00BB001A" w:rsidRPr="00F8064E">
        <w:rPr>
          <w:rFonts w:cs="Times New Roman"/>
          <w:color w:val="000000"/>
          <w:sz w:val="24"/>
          <w:szCs w:val="24"/>
        </w:rPr>
        <w:t>employees</w:t>
      </w:r>
      <w:r w:rsidRPr="00F8064E">
        <w:rPr>
          <w:rFonts w:cs="Times New Roman"/>
          <w:color w:val="000000"/>
          <w:sz w:val="24"/>
          <w:szCs w:val="24"/>
        </w:rPr>
        <w:t xml:space="preserve"> might want to consider requesting a Performance Improvement</w:t>
      </w:r>
      <w:r w:rsidR="00BB001A" w:rsidRPr="00F8064E">
        <w:rPr>
          <w:rFonts w:cs="Times New Roman"/>
          <w:color w:val="000000"/>
          <w:sz w:val="24"/>
          <w:szCs w:val="24"/>
        </w:rPr>
        <w:t xml:space="preserve"> </w:t>
      </w:r>
      <w:r w:rsidRPr="00F8064E">
        <w:rPr>
          <w:rFonts w:cs="Times New Roman"/>
          <w:color w:val="000000"/>
          <w:sz w:val="24"/>
          <w:szCs w:val="24"/>
        </w:rPr>
        <w:t xml:space="preserve">Plan so they can focus on the areas </w:t>
      </w:r>
      <w:r w:rsidR="00BB001A" w:rsidRPr="00F8064E">
        <w:rPr>
          <w:rFonts w:cs="Times New Roman"/>
          <w:color w:val="000000"/>
          <w:sz w:val="24"/>
          <w:szCs w:val="24"/>
        </w:rPr>
        <w:t>in need of</w:t>
      </w:r>
      <w:r w:rsidRPr="00F8064E">
        <w:rPr>
          <w:rFonts w:cs="Times New Roman"/>
          <w:color w:val="000000"/>
          <w:sz w:val="24"/>
          <w:szCs w:val="24"/>
        </w:rPr>
        <w:t xml:space="preserve"> improvement.</w:t>
      </w:r>
    </w:p>
    <w:p w14:paraId="05402DCC" w14:textId="77777777" w:rsidR="00D76318" w:rsidRPr="00F8064E" w:rsidRDefault="00DB09BA"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bCs/>
          <w:i/>
          <w:color w:val="000000"/>
          <w:sz w:val="24"/>
          <w:szCs w:val="24"/>
        </w:rPr>
        <w:t xml:space="preserve">What happens if a staff member receives a rating below </w:t>
      </w:r>
      <w:r w:rsidR="00BB001A" w:rsidRPr="00F8064E">
        <w:rPr>
          <w:rFonts w:cs="Times New Roman"/>
          <w:b/>
          <w:bCs/>
          <w:i/>
          <w:color w:val="000000"/>
          <w:sz w:val="24"/>
          <w:szCs w:val="24"/>
        </w:rPr>
        <w:t>3.00</w:t>
      </w:r>
      <w:r w:rsidR="00E63D91" w:rsidRPr="00F8064E">
        <w:rPr>
          <w:rFonts w:cs="Times New Roman"/>
          <w:b/>
          <w:bCs/>
          <w:i/>
          <w:color w:val="000000"/>
          <w:sz w:val="24"/>
          <w:szCs w:val="24"/>
        </w:rPr>
        <w:t xml:space="preserve"> (Satisfactory, or EPAS = Meets Expectations)</w:t>
      </w:r>
      <w:r w:rsidR="00BB001A" w:rsidRPr="00F8064E">
        <w:rPr>
          <w:rFonts w:cs="Times New Roman"/>
          <w:b/>
          <w:bCs/>
          <w:i/>
          <w:color w:val="000000"/>
          <w:sz w:val="24"/>
          <w:szCs w:val="24"/>
        </w:rPr>
        <w:t xml:space="preserve"> </w:t>
      </w:r>
      <w:r w:rsidRPr="00F8064E">
        <w:rPr>
          <w:rFonts w:cs="Times New Roman"/>
          <w:b/>
          <w:bCs/>
          <w:i/>
          <w:color w:val="000000"/>
          <w:sz w:val="24"/>
          <w:szCs w:val="24"/>
        </w:rPr>
        <w:t>on the overall performance review summary form?</w:t>
      </w:r>
      <w:r w:rsidR="00D76318" w:rsidRPr="00F8064E">
        <w:rPr>
          <w:rFonts w:cs="Times New Roman"/>
          <w:b/>
          <w:bCs/>
          <w:i/>
          <w:color w:val="000000"/>
          <w:sz w:val="24"/>
          <w:szCs w:val="24"/>
        </w:rPr>
        <w:t xml:space="preserve"> </w:t>
      </w:r>
    </w:p>
    <w:p w14:paraId="0A29A781" w14:textId="19B4DA51" w:rsidR="00DB09BA" w:rsidRPr="00F8064E" w:rsidRDefault="00DB09BA" w:rsidP="0080061F">
      <w:pPr>
        <w:autoSpaceDE w:val="0"/>
        <w:autoSpaceDN w:val="0"/>
        <w:adjustRightInd w:val="0"/>
        <w:spacing w:after="240" w:line="240" w:lineRule="auto"/>
        <w:ind w:left="360"/>
        <w:rPr>
          <w:rFonts w:cs="Times New Roman"/>
          <w:color w:val="000000"/>
          <w:sz w:val="24"/>
          <w:szCs w:val="24"/>
        </w:rPr>
      </w:pPr>
      <w:r w:rsidRPr="00F8064E">
        <w:rPr>
          <w:rFonts w:cs="Times New Roman"/>
          <w:color w:val="000000"/>
          <w:sz w:val="24"/>
          <w:szCs w:val="24"/>
        </w:rPr>
        <w:t>Overall performance rating</w:t>
      </w:r>
      <w:r w:rsidR="00BB001A" w:rsidRPr="00F8064E">
        <w:rPr>
          <w:rFonts w:cs="Times New Roman"/>
          <w:color w:val="000000"/>
          <w:sz w:val="24"/>
          <w:szCs w:val="24"/>
        </w:rPr>
        <w:t>s</w:t>
      </w:r>
      <w:r w:rsidRPr="00F8064E">
        <w:rPr>
          <w:rFonts w:cs="Times New Roman"/>
          <w:color w:val="000000"/>
          <w:sz w:val="24"/>
          <w:szCs w:val="24"/>
        </w:rPr>
        <w:t xml:space="preserve"> below </w:t>
      </w:r>
      <w:r w:rsidR="00BB001A" w:rsidRPr="00F8064E">
        <w:rPr>
          <w:rFonts w:cs="Times New Roman"/>
          <w:color w:val="000000"/>
          <w:sz w:val="24"/>
          <w:szCs w:val="24"/>
        </w:rPr>
        <w:t>3.00</w:t>
      </w:r>
      <w:r w:rsidR="00631512" w:rsidRPr="00F8064E">
        <w:rPr>
          <w:rFonts w:cs="Times New Roman"/>
          <w:color w:val="000000"/>
          <w:sz w:val="24"/>
          <w:szCs w:val="24"/>
        </w:rPr>
        <w:t xml:space="preserve"> (Satisfactory, or EPAS = Meets Expectations)</w:t>
      </w:r>
      <w:r w:rsidR="00BB001A" w:rsidRPr="00F8064E">
        <w:rPr>
          <w:rFonts w:cs="Times New Roman"/>
          <w:color w:val="000000"/>
          <w:sz w:val="24"/>
          <w:szCs w:val="24"/>
        </w:rPr>
        <w:t xml:space="preserve"> </w:t>
      </w:r>
      <w:r w:rsidRPr="00F8064E">
        <w:rPr>
          <w:rFonts w:cs="Times New Roman"/>
          <w:color w:val="000000"/>
          <w:sz w:val="24"/>
          <w:szCs w:val="24"/>
        </w:rPr>
        <w:t xml:space="preserve">are considered unsatisfactory and mean work performance for the previous year fell below expectations. </w:t>
      </w:r>
      <w:r w:rsidR="00BB001A" w:rsidRPr="00F8064E">
        <w:rPr>
          <w:rFonts w:cs="Times New Roman"/>
          <w:color w:val="000000"/>
          <w:sz w:val="24"/>
          <w:szCs w:val="24"/>
        </w:rPr>
        <w:t xml:space="preserve">Employees </w:t>
      </w:r>
      <w:r w:rsidRPr="00F8064E">
        <w:rPr>
          <w:rFonts w:cs="Times New Roman"/>
          <w:color w:val="000000"/>
          <w:sz w:val="24"/>
          <w:szCs w:val="24"/>
        </w:rPr>
        <w:t xml:space="preserve">receiving unsatisfactory overall performance ratings below </w:t>
      </w:r>
      <w:r w:rsidR="00BB001A" w:rsidRPr="00F8064E">
        <w:rPr>
          <w:rFonts w:cs="Times New Roman"/>
          <w:color w:val="000000"/>
          <w:sz w:val="24"/>
          <w:szCs w:val="24"/>
        </w:rPr>
        <w:t xml:space="preserve">3.00 may not be </w:t>
      </w:r>
      <w:r w:rsidRPr="00F8064E">
        <w:rPr>
          <w:rFonts w:cs="Times New Roman"/>
          <w:color w:val="000000"/>
          <w:sz w:val="24"/>
          <w:szCs w:val="24"/>
        </w:rPr>
        <w:t>eligible for pay increases.</w:t>
      </w:r>
      <w:r w:rsidR="00BB001A" w:rsidRPr="00F8064E">
        <w:rPr>
          <w:rFonts w:cs="Times New Roman"/>
          <w:color w:val="000000"/>
          <w:sz w:val="24"/>
          <w:szCs w:val="24"/>
        </w:rPr>
        <w:t xml:space="preserve"> For represented employees, check the appropriate </w:t>
      </w:r>
      <w:hyperlink r:id="rId20" w:history="1">
        <w:r w:rsidR="00580DE5" w:rsidRPr="00AD686D">
          <w:rPr>
            <w:rStyle w:val="Hyperlink"/>
            <w:sz w:val="24"/>
            <w:szCs w:val="24"/>
          </w:rPr>
          <w:t>collective bargaining agreement</w:t>
        </w:r>
      </w:hyperlink>
      <w:r w:rsidR="00580DE5">
        <w:rPr>
          <w:sz w:val="24"/>
          <w:szCs w:val="24"/>
        </w:rPr>
        <w:t xml:space="preserve"> </w:t>
      </w:r>
      <w:r w:rsidR="00BB001A" w:rsidRPr="00F8064E">
        <w:rPr>
          <w:rFonts w:cs="Times New Roman"/>
          <w:color w:val="000000"/>
          <w:sz w:val="24"/>
          <w:szCs w:val="24"/>
        </w:rPr>
        <w:t xml:space="preserve">and for non-represented employees check </w:t>
      </w:r>
      <w:r w:rsidR="005972A3" w:rsidRPr="00F8064E">
        <w:rPr>
          <w:rFonts w:cs="Times New Roman"/>
          <w:color w:val="000000"/>
          <w:sz w:val="24"/>
          <w:szCs w:val="24"/>
        </w:rPr>
        <w:t xml:space="preserve">the </w:t>
      </w:r>
      <w:hyperlink r:id="rId21" w:history="1">
        <w:r w:rsidR="00FA235B" w:rsidRPr="00A20002">
          <w:rPr>
            <w:rStyle w:val="Hyperlink"/>
            <w:rFonts w:cs="Times New Roman"/>
            <w:i/>
            <w:sz w:val="24"/>
            <w:szCs w:val="24"/>
          </w:rPr>
          <w:t xml:space="preserve">Executive Branch </w:t>
        </w:r>
        <w:r w:rsidR="0080061F" w:rsidRPr="00A20002">
          <w:rPr>
            <w:rStyle w:val="Hyperlink"/>
            <w:rFonts w:cs="Times New Roman"/>
            <w:i/>
            <w:sz w:val="24"/>
            <w:szCs w:val="24"/>
          </w:rPr>
          <w:t xml:space="preserve">Performance Appraisal </w:t>
        </w:r>
        <w:r w:rsidR="00FA235B" w:rsidRPr="00A20002">
          <w:rPr>
            <w:rStyle w:val="Hyperlink"/>
            <w:rFonts w:cs="Times New Roman"/>
            <w:i/>
            <w:sz w:val="24"/>
            <w:szCs w:val="24"/>
          </w:rPr>
          <w:t xml:space="preserve">and </w:t>
        </w:r>
        <w:r w:rsidR="0080061F" w:rsidRPr="00A20002">
          <w:rPr>
            <w:rStyle w:val="Hyperlink"/>
            <w:rFonts w:cs="Times New Roman"/>
            <w:i/>
            <w:sz w:val="24"/>
            <w:szCs w:val="24"/>
          </w:rPr>
          <w:t xml:space="preserve">Merit Pay </w:t>
        </w:r>
        <w:r w:rsidR="00FA235B" w:rsidRPr="00A20002">
          <w:rPr>
            <w:rStyle w:val="Hyperlink"/>
            <w:rFonts w:cs="Times New Roman"/>
            <w:i/>
            <w:sz w:val="24"/>
            <w:szCs w:val="24"/>
          </w:rPr>
          <w:t>System Guidelines</w:t>
        </w:r>
      </w:hyperlink>
      <w:r w:rsidR="0080061F">
        <w:rPr>
          <w:rFonts w:cs="Times New Roman"/>
          <w:color w:val="000000"/>
          <w:sz w:val="24"/>
          <w:szCs w:val="24"/>
        </w:rPr>
        <w:t xml:space="preserve"> </w:t>
      </w:r>
      <w:r w:rsidR="005972A3" w:rsidRPr="00F8064E">
        <w:rPr>
          <w:rFonts w:cs="Times New Roman"/>
          <w:color w:val="000000"/>
          <w:sz w:val="24"/>
          <w:szCs w:val="24"/>
        </w:rPr>
        <w:t>or contact your</w:t>
      </w:r>
      <w:r w:rsidR="00580DE5">
        <w:rPr>
          <w:rFonts w:cs="Times New Roman"/>
          <w:color w:val="000000"/>
          <w:sz w:val="24"/>
          <w:szCs w:val="24"/>
        </w:rPr>
        <w:t xml:space="preserve"> </w:t>
      </w:r>
      <w:r w:rsidR="0080061F">
        <w:rPr>
          <w:rFonts w:cs="Times New Roman"/>
          <w:color w:val="000000"/>
          <w:sz w:val="24"/>
          <w:szCs w:val="24"/>
        </w:rPr>
        <w:t xml:space="preserve">human resources </w:t>
      </w:r>
      <w:r w:rsidR="00580DE5">
        <w:rPr>
          <w:rFonts w:cs="Times New Roman"/>
          <w:color w:val="000000"/>
          <w:sz w:val="24"/>
          <w:szCs w:val="24"/>
        </w:rPr>
        <w:t xml:space="preserve">manager. </w:t>
      </w:r>
    </w:p>
    <w:p w14:paraId="0D3C07A4" w14:textId="308153F0" w:rsidR="00D76318" w:rsidRPr="00F8064E" w:rsidRDefault="00DA440F"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Fonts w:cs="Times New Roman"/>
          <w:b/>
          <w:i/>
          <w:color w:val="000000"/>
          <w:sz w:val="24"/>
          <w:szCs w:val="24"/>
        </w:rPr>
        <w:t>What about part time and TLT</w:t>
      </w:r>
      <w:r w:rsidR="0080061F">
        <w:rPr>
          <w:rFonts w:cs="Times New Roman"/>
          <w:b/>
          <w:i/>
          <w:color w:val="000000"/>
          <w:sz w:val="24"/>
          <w:szCs w:val="24"/>
        </w:rPr>
        <w:t xml:space="preserve"> employees</w:t>
      </w:r>
      <w:r w:rsidRPr="00F8064E">
        <w:rPr>
          <w:rFonts w:cs="Times New Roman"/>
          <w:b/>
          <w:i/>
          <w:color w:val="000000"/>
          <w:sz w:val="24"/>
          <w:szCs w:val="24"/>
        </w:rPr>
        <w:t>?</w:t>
      </w:r>
      <w:r w:rsidR="00D76318" w:rsidRPr="00F8064E">
        <w:rPr>
          <w:rFonts w:cs="Times New Roman"/>
          <w:b/>
          <w:bCs/>
          <w:i/>
          <w:color w:val="000000"/>
          <w:sz w:val="24"/>
          <w:szCs w:val="24"/>
        </w:rPr>
        <w:t xml:space="preserve"> </w:t>
      </w:r>
    </w:p>
    <w:p w14:paraId="52FDCCA8" w14:textId="6E338A24" w:rsidR="00DA440F" w:rsidRPr="00F8064E" w:rsidRDefault="0080061F" w:rsidP="00F8064E">
      <w:pPr>
        <w:autoSpaceDE w:val="0"/>
        <w:autoSpaceDN w:val="0"/>
        <w:adjustRightInd w:val="0"/>
        <w:spacing w:after="0" w:line="240" w:lineRule="auto"/>
        <w:ind w:left="360"/>
        <w:rPr>
          <w:rFonts w:cs="Times New Roman"/>
          <w:color w:val="000000"/>
          <w:sz w:val="24"/>
          <w:szCs w:val="24"/>
        </w:rPr>
      </w:pPr>
      <w:r>
        <w:rPr>
          <w:rFonts w:cs="Times New Roman"/>
          <w:color w:val="000000"/>
          <w:sz w:val="24"/>
          <w:szCs w:val="24"/>
        </w:rPr>
        <w:t>Short-</w:t>
      </w:r>
      <w:r w:rsidR="00F70DDC" w:rsidRPr="00F8064E">
        <w:rPr>
          <w:rFonts w:cs="Times New Roman"/>
          <w:color w:val="000000"/>
          <w:sz w:val="24"/>
          <w:szCs w:val="24"/>
        </w:rPr>
        <w:t>term temporary</w:t>
      </w:r>
      <w:r w:rsidR="000E5BD1" w:rsidRPr="00F8064E">
        <w:rPr>
          <w:rFonts w:cs="Times New Roman"/>
          <w:color w:val="000000"/>
          <w:sz w:val="24"/>
          <w:szCs w:val="24"/>
        </w:rPr>
        <w:t xml:space="preserve"> employees </w:t>
      </w:r>
      <w:r w:rsidR="00631512" w:rsidRPr="00F8064E">
        <w:rPr>
          <w:rFonts w:cs="Times New Roman"/>
          <w:color w:val="000000"/>
          <w:sz w:val="24"/>
          <w:szCs w:val="24"/>
        </w:rPr>
        <w:t xml:space="preserve">are not required to receive </w:t>
      </w:r>
      <w:r w:rsidR="000E5BD1" w:rsidRPr="00F8064E">
        <w:rPr>
          <w:rFonts w:cs="Times New Roman"/>
          <w:color w:val="000000"/>
          <w:sz w:val="24"/>
          <w:szCs w:val="24"/>
        </w:rPr>
        <w:t>d</w:t>
      </w:r>
      <w:r>
        <w:rPr>
          <w:rFonts w:cs="Times New Roman"/>
          <w:color w:val="000000"/>
          <w:sz w:val="24"/>
          <w:szCs w:val="24"/>
        </w:rPr>
        <w:t xml:space="preserve">ocumented performance reviews. </w:t>
      </w:r>
      <w:r w:rsidR="000E5BD1" w:rsidRPr="00F8064E">
        <w:rPr>
          <w:rFonts w:cs="Times New Roman"/>
          <w:color w:val="000000"/>
          <w:sz w:val="24"/>
          <w:szCs w:val="24"/>
        </w:rPr>
        <w:t xml:space="preserve">However, </w:t>
      </w:r>
      <w:r>
        <w:rPr>
          <w:rFonts w:cs="Times New Roman"/>
          <w:color w:val="000000"/>
          <w:sz w:val="24"/>
          <w:szCs w:val="24"/>
        </w:rPr>
        <w:t xml:space="preserve">every employee appreciates at least verbal feedback on how they’re doing. Observations on performance may be shared at any time. </w:t>
      </w:r>
    </w:p>
    <w:p w14:paraId="6DA13E11" w14:textId="77777777" w:rsidR="000F5EDA" w:rsidRPr="00F8064E" w:rsidRDefault="000F5EDA" w:rsidP="000E5BD1">
      <w:pPr>
        <w:autoSpaceDE w:val="0"/>
        <w:autoSpaceDN w:val="0"/>
        <w:adjustRightInd w:val="0"/>
        <w:spacing w:after="0" w:line="240" w:lineRule="auto"/>
        <w:ind w:left="360"/>
        <w:rPr>
          <w:rFonts w:cs="Times New Roman"/>
          <w:color w:val="000000"/>
          <w:sz w:val="24"/>
          <w:szCs w:val="24"/>
        </w:rPr>
      </w:pPr>
    </w:p>
    <w:p w14:paraId="4B4BB37E" w14:textId="77777777" w:rsidR="004B4B1D" w:rsidRDefault="000F5EDA" w:rsidP="00950E10">
      <w:pPr>
        <w:spacing w:after="240" w:line="240" w:lineRule="auto"/>
        <w:ind w:left="360"/>
        <w:rPr>
          <w:rFonts w:eastAsia="Times New Roman" w:cs="Times New Roman"/>
          <w:sz w:val="24"/>
          <w:szCs w:val="24"/>
        </w:rPr>
      </w:pPr>
      <w:r w:rsidRPr="00F8064E">
        <w:rPr>
          <w:rFonts w:eastAsia="Times New Roman" w:cs="Times New Roman"/>
          <w:sz w:val="24"/>
          <w:szCs w:val="24"/>
        </w:rPr>
        <w:t>TLTs are at-will employees who serve at the pleasure of the hiring authority and do no</w:t>
      </w:r>
      <w:r w:rsidR="00DF4995">
        <w:rPr>
          <w:rFonts w:eastAsia="Times New Roman" w:cs="Times New Roman"/>
          <w:sz w:val="24"/>
          <w:szCs w:val="24"/>
        </w:rPr>
        <w:t xml:space="preserve">t serve a probationary period. </w:t>
      </w:r>
    </w:p>
    <w:p w14:paraId="3D297381" w14:textId="6D1E48EB" w:rsidR="00F0649B" w:rsidRPr="004B4B1D" w:rsidRDefault="000F5EDA" w:rsidP="004B4B1D">
      <w:pPr>
        <w:pStyle w:val="ListParagraph"/>
        <w:numPr>
          <w:ilvl w:val="0"/>
          <w:numId w:val="10"/>
        </w:numPr>
        <w:spacing w:after="120" w:line="240" w:lineRule="auto"/>
        <w:contextualSpacing w:val="0"/>
        <w:rPr>
          <w:rFonts w:eastAsia="Times New Roman" w:cs="Times New Roman"/>
          <w:sz w:val="24"/>
          <w:szCs w:val="24"/>
        </w:rPr>
      </w:pPr>
      <w:r w:rsidRPr="004B4B1D">
        <w:rPr>
          <w:rFonts w:eastAsia="Times New Roman" w:cs="Times New Roman"/>
          <w:sz w:val="24"/>
          <w:szCs w:val="24"/>
        </w:rPr>
        <w:t xml:space="preserve">TLTs are </w:t>
      </w:r>
      <w:r w:rsidR="004B4B1D">
        <w:rPr>
          <w:rFonts w:eastAsia="Times New Roman" w:cs="Times New Roman"/>
          <w:sz w:val="24"/>
          <w:szCs w:val="24"/>
        </w:rPr>
        <w:t>in</w:t>
      </w:r>
      <w:r w:rsidRPr="004B4B1D">
        <w:rPr>
          <w:rFonts w:eastAsia="Times New Roman" w:cs="Times New Roman"/>
          <w:sz w:val="24"/>
          <w:szCs w:val="24"/>
        </w:rPr>
        <w:t xml:space="preserve">eligible for an increase in salary after six months except where required by </w:t>
      </w:r>
      <w:hyperlink r:id="rId22" w:history="1">
        <w:r w:rsidR="0080061F" w:rsidRPr="004B4B1D">
          <w:rPr>
            <w:rStyle w:val="Hyperlink"/>
            <w:sz w:val="24"/>
            <w:szCs w:val="24"/>
          </w:rPr>
          <w:t>collective bargaining agreement</w:t>
        </w:r>
      </w:hyperlink>
      <w:r w:rsidR="00DF4995" w:rsidRPr="004B4B1D">
        <w:rPr>
          <w:rFonts w:eastAsia="Times New Roman" w:cs="Times New Roman"/>
          <w:sz w:val="24"/>
          <w:szCs w:val="24"/>
        </w:rPr>
        <w:t xml:space="preserve">. </w:t>
      </w:r>
    </w:p>
    <w:p w14:paraId="4CF4AA71" w14:textId="786F4B79" w:rsidR="00F0649B" w:rsidRPr="00950E10" w:rsidRDefault="000F5EDA" w:rsidP="004C11FA">
      <w:pPr>
        <w:pStyle w:val="ListParagraph"/>
        <w:numPr>
          <w:ilvl w:val="0"/>
          <w:numId w:val="9"/>
        </w:numPr>
        <w:spacing w:after="120" w:line="240" w:lineRule="auto"/>
        <w:contextualSpacing w:val="0"/>
        <w:rPr>
          <w:rFonts w:eastAsia="Times New Roman" w:cs="Times New Roman"/>
          <w:sz w:val="24"/>
          <w:szCs w:val="24"/>
        </w:rPr>
      </w:pPr>
      <w:r w:rsidRPr="00950E10">
        <w:rPr>
          <w:rFonts w:eastAsia="Times New Roman" w:cs="Times New Roman"/>
          <w:sz w:val="24"/>
          <w:szCs w:val="24"/>
        </w:rPr>
        <w:t xml:space="preserve">TLTs should receive written feedback and expectations at their anniversary date to promote </w:t>
      </w:r>
      <w:r w:rsidR="00F0649B" w:rsidRPr="00950E10">
        <w:rPr>
          <w:rFonts w:eastAsia="Times New Roman" w:cs="Times New Roman"/>
          <w:sz w:val="24"/>
          <w:szCs w:val="24"/>
        </w:rPr>
        <w:t xml:space="preserve">engagement and </w:t>
      </w:r>
      <w:r w:rsidRPr="00950E10">
        <w:rPr>
          <w:rFonts w:eastAsia="Times New Roman" w:cs="Times New Roman"/>
          <w:sz w:val="24"/>
          <w:szCs w:val="24"/>
        </w:rPr>
        <w:t xml:space="preserve">performance </w:t>
      </w:r>
      <w:r w:rsidR="00DF4995" w:rsidRPr="00950E10">
        <w:rPr>
          <w:rFonts w:eastAsia="Times New Roman" w:cs="Times New Roman"/>
          <w:sz w:val="24"/>
          <w:szCs w:val="24"/>
        </w:rPr>
        <w:t>management.</w:t>
      </w:r>
      <w:r w:rsidRPr="00950E10">
        <w:rPr>
          <w:rFonts w:eastAsia="Times New Roman" w:cs="Times New Roman"/>
          <w:sz w:val="24"/>
          <w:szCs w:val="24"/>
        </w:rPr>
        <w:t xml:space="preserve"> </w:t>
      </w:r>
      <w:r w:rsidR="004B4B1D">
        <w:rPr>
          <w:rFonts w:eastAsia="Times New Roman" w:cs="Times New Roman"/>
          <w:sz w:val="24"/>
          <w:szCs w:val="24"/>
        </w:rPr>
        <w:t>I</w:t>
      </w:r>
      <w:r w:rsidR="004B4B1D" w:rsidRPr="00950E10">
        <w:rPr>
          <w:rFonts w:eastAsia="Times New Roman" w:cs="Times New Roman"/>
          <w:sz w:val="24"/>
          <w:szCs w:val="24"/>
        </w:rPr>
        <w:t>nfor</w:t>
      </w:r>
      <w:r w:rsidR="004B4B1D">
        <w:rPr>
          <w:rFonts w:eastAsia="Times New Roman" w:cs="Times New Roman"/>
          <w:sz w:val="24"/>
          <w:szCs w:val="24"/>
        </w:rPr>
        <w:t>mal quarterly reviews are recommended.</w:t>
      </w:r>
    </w:p>
    <w:p w14:paraId="5DD707BD" w14:textId="786648C9" w:rsidR="008771E9" w:rsidRPr="00950E10" w:rsidRDefault="00BC6392" w:rsidP="004C11FA">
      <w:pPr>
        <w:pStyle w:val="ListParagraph"/>
        <w:numPr>
          <w:ilvl w:val="0"/>
          <w:numId w:val="9"/>
        </w:numPr>
        <w:spacing w:after="120" w:line="240" w:lineRule="auto"/>
        <w:contextualSpacing w:val="0"/>
        <w:rPr>
          <w:rFonts w:eastAsia="Times New Roman" w:cs="Times New Roman"/>
          <w:sz w:val="24"/>
          <w:szCs w:val="24"/>
        </w:rPr>
      </w:pPr>
      <w:r w:rsidRPr="00950E10">
        <w:rPr>
          <w:rFonts w:eastAsia="Times New Roman" w:cs="Times New Roman"/>
          <w:sz w:val="24"/>
          <w:szCs w:val="24"/>
        </w:rPr>
        <w:t xml:space="preserve">Though not eligible for merit pay as set forth in the </w:t>
      </w:r>
      <w:hyperlink r:id="rId23" w:history="1">
        <w:r w:rsidR="00FA235B" w:rsidRPr="00A20002">
          <w:rPr>
            <w:rStyle w:val="Hyperlink"/>
            <w:rFonts w:cs="Times New Roman"/>
            <w:i/>
            <w:sz w:val="24"/>
            <w:szCs w:val="24"/>
          </w:rPr>
          <w:t>Executive Branch Performance Appraisal and Merit Pay System Guidelines</w:t>
        </w:r>
      </w:hyperlink>
      <w:r w:rsidR="00FA235B">
        <w:rPr>
          <w:rFonts w:cs="Times New Roman"/>
          <w:color w:val="000000"/>
          <w:sz w:val="24"/>
          <w:szCs w:val="24"/>
        </w:rPr>
        <w:t xml:space="preserve"> </w:t>
      </w:r>
      <w:r w:rsidR="004B4B1D">
        <w:rPr>
          <w:rFonts w:eastAsia="Times New Roman" w:cs="Times New Roman"/>
          <w:sz w:val="24"/>
          <w:szCs w:val="24"/>
        </w:rPr>
        <w:t xml:space="preserve">an </w:t>
      </w:r>
      <w:r w:rsidRPr="00950E10">
        <w:rPr>
          <w:rFonts w:eastAsia="Times New Roman" w:cs="Times New Roman"/>
          <w:sz w:val="24"/>
          <w:szCs w:val="24"/>
        </w:rPr>
        <w:t>annual</w:t>
      </w:r>
      <w:r w:rsidR="000F5EDA" w:rsidRPr="00950E10">
        <w:rPr>
          <w:rFonts w:eastAsia="Times New Roman" w:cs="Times New Roman"/>
          <w:sz w:val="24"/>
          <w:szCs w:val="24"/>
        </w:rPr>
        <w:t xml:space="preserve"> written review is a requirement for the employee to receive a step increase</w:t>
      </w:r>
      <w:r w:rsidR="004B4B1D">
        <w:rPr>
          <w:rFonts w:eastAsia="Times New Roman" w:cs="Times New Roman"/>
          <w:sz w:val="24"/>
          <w:szCs w:val="24"/>
        </w:rPr>
        <w:t xml:space="preserve">, </w:t>
      </w:r>
      <w:r w:rsidR="004B4B1D" w:rsidRPr="004B4B1D">
        <w:rPr>
          <w:rFonts w:eastAsia="Times New Roman" w:cs="Times New Roman"/>
          <w:i/>
          <w:sz w:val="24"/>
          <w:szCs w:val="24"/>
        </w:rPr>
        <w:t xml:space="preserve">reference: </w:t>
      </w:r>
      <w:hyperlink r:id="rId24" w:history="1">
        <w:r w:rsidR="008771E9" w:rsidRPr="004B4B1D">
          <w:rPr>
            <w:rStyle w:val="Hyperlink"/>
            <w:rFonts w:eastAsia="Times New Roman" w:cs="Times New Roman"/>
            <w:i/>
            <w:sz w:val="24"/>
            <w:szCs w:val="24"/>
          </w:rPr>
          <w:t>Cont</w:t>
        </w:r>
        <w:r w:rsidR="006C1842" w:rsidRPr="004B4B1D">
          <w:rPr>
            <w:rStyle w:val="Hyperlink"/>
            <w:rFonts w:eastAsia="Times New Roman" w:cs="Times New Roman"/>
            <w:i/>
            <w:sz w:val="24"/>
            <w:szCs w:val="24"/>
          </w:rPr>
          <w:t>ingent Worker Manual</w:t>
        </w:r>
      </w:hyperlink>
      <w:r w:rsidR="004B4B1D">
        <w:rPr>
          <w:rFonts w:eastAsia="Times New Roman" w:cs="Times New Roman"/>
          <w:sz w:val="24"/>
          <w:szCs w:val="24"/>
        </w:rPr>
        <w:t>.</w:t>
      </w:r>
    </w:p>
    <w:p w14:paraId="1D50B75A" w14:textId="603C8D13" w:rsidR="000F5EDA" w:rsidRPr="00950E10" w:rsidRDefault="000F5EDA" w:rsidP="00950E10">
      <w:pPr>
        <w:pStyle w:val="ListParagraph"/>
        <w:numPr>
          <w:ilvl w:val="0"/>
          <w:numId w:val="9"/>
        </w:numPr>
        <w:spacing w:after="240" w:line="240" w:lineRule="auto"/>
        <w:contextualSpacing w:val="0"/>
        <w:rPr>
          <w:rFonts w:eastAsia="Times New Roman" w:cs="Times New Roman"/>
          <w:sz w:val="24"/>
          <w:szCs w:val="24"/>
        </w:rPr>
      </w:pPr>
      <w:r w:rsidRPr="00950E10">
        <w:rPr>
          <w:rFonts w:eastAsia="Times New Roman" w:cs="Times New Roman"/>
          <w:sz w:val="24"/>
          <w:szCs w:val="24"/>
        </w:rPr>
        <w:t>Only one step i</w:t>
      </w:r>
      <w:r w:rsidR="00950E10" w:rsidRPr="00950E10">
        <w:rPr>
          <w:rFonts w:eastAsia="Times New Roman" w:cs="Times New Roman"/>
          <w:sz w:val="24"/>
          <w:szCs w:val="24"/>
        </w:rPr>
        <w:t xml:space="preserve">ncrease may be given annually. </w:t>
      </w:r>
      <w:r w:rsidRPr="00950E10">
        <w:rPr>
          <w:rFonts w:eastAsia="Times New Roman" w:cs="Times New Roman"/>
          <w:sz w:val="24"/>
          <w:szCs w:val="24"/>
        </w:rPr>
        <w:t xml:space="preserve">Step increases are not required but may be given at the </w:t>
      </w:r>
      <w:r w:rsidR="00950E10" w:rsidRPr="00950E10">
        <w:rPr>
          <w:rFonts w:eastAsia="Times New Roman" w:cs="Times New Roman"/>
          <w:sz w:val="24"/>
          <w:szCs w:val="24"/>
        </w:rPr>
        <w:t xml:space="preserve">hiring authority’s discretion. </w:t>
      </w:r>
      <w:r w:rsidR="00B9787E">
        <w:rPr>
          <w:rFonts w:eastAsia="Times New Roman" w:cs="Times New Roman"/>
          <w:sz w:val="24"/>
          <w:szCs w:val="24"/>
        </w:rPr>
        <w:t>Use t</w:t>
      </w:r>
      <w:r w:rsidRPr="00950E10">
        <w:rPr>
          <w:rFonts w:eastAsia="Times New Roman" w:cs="Times New Roman"/>
          <w:sz w:val="24"/>
          <w:szCs w:val="24"/>
        </w:rPr>
        <w:t xml:space="preserve">he TLT </w:t>
      </w:r>
      <w:r w:rsidR="004B4B1D">
        <w:rPr>
          <w:rFonts w:eastAsia="Times New Roman" w:cs="Times New Roman"/>
          <w:sz w:val="24"/>
          <w:szCs w:val="24"/>
        </w:rPr>
        <w:t xml:space="preserve">Performance </w:t>
      </w:r>
      <w:r w:rsidRPr="00950E10">
        <w:rPr>
          <w:rFonts w:eastAsia="Times New Roman" w:cs="Times New Roman"/>
          <w:sz w:val="24"/>
          <w:szCs w:val="24"/>
        </w:rPr>
        <w:t>Evaluation Template</w:t>
      </w:r>
      <w:r w:rsidR="004B4B1D">
        <w:rPr>
          <w:rFonts w:eastAsia="Times New Roman" w:cs="Times New Roman"/>
          <w:sz w:val="24"/>
          <w:szCs w:val="24"/>
        </w:rPr>
        <w:t xml:space="preserve"> in the </w:t>
      </w:r>
      <w:hyperlink r:id="rId25" w:history="1">
        <w:r w:rsidR="004B4B1D" w:rsidRPr="00A04A0E">
          <w:rPr>
            <w:rStyle w:val="Hyperlink"/>
            <w:rFonts w:eastAsia="Times New Roman" w:cs="Times New Roman"/>
            <w:i/>
            <w:sz w:val="24"/>
            <w:szCs w:val="24"/>
          </w:rPr>
          <w:t>Contingent Worker Manual</w:t>
        </w:r>
      </w:hyperlink>
      <w:r w:rsidR="004B4B1D" w:rsidRPr="004B4B1D">
        <w:rPr>
          <w:rFonts w:eastAsia="Times New Roman" w:cs="Times New Roman"/>
          <w:sz w:val="24"/>
          <w:szCs w:val="24"/>
        </w:rPr>
        <w:t xml:space="preserve"> </w:t>
      </w:r>
      <w:r w:rsidRPr="00950E10">
        <w:rPr>
          <w:rFonts w:eastAsia="Times New Roman" w:cs="Times New Roman"/>
          <w:sz w:val="24"/>
          <w:szCs w:val="24"/>
        </w:rPr>
        <w:t xml:space="preserve">for </w:t>
      </w:r>
      <w:r w:rsidR="00B9787E">
        <w:rPr>
          <w:rFonts w:eastAsia="Times New Roman" w:cs="Times New Roman"/>
          <w:sz w:val="24"/>
          <w:szCs w:val="24"/>
        </w:rPr>
        <w:t>providing</w:t>
      </w:r>
      <w:r w:rsidRPr="00950E10">
        <w:rPr>
          <w:rFonts w:eastAsia="Times New Roman" w:cs="Times New Roman"/>
          <w:sz w:val="24"/>
          <w:szCs w:val="24"/>
        </w:rPr>
        <w:t xml:space="preserve"> performance feedback and an annual step increase.</w:t>
      </w:r>
    </w:p>
    <w:p w14:paraId="3C96BB6E" w14:textId="77777777" w:rsidR="00D76318" w:rsidRPr="00F8064E" w:rsidRDefault="00DA440F"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rStyle w:val="Strong"/>
          <w:rFonts w:cs="Arial"/>
          <w:i/>
          <w:color w:val="000000"/>
          <w:sz w:val="24"/>
          <w:szCs w:val="24"/>
        </w:rPr>
        <w:t>Is the reviewer signature required?</w:t>
      </w:r>
      <w:r w:rsidR="00D76318" w:rsidRPr="00F8064E">
        <w:rPr>
          <w:rFonts w:cs="Times New Roman"/>
          <w:b/>
          <w:bCs/>
          <w:i/>
          <w:color w:val="000000"/>
          <w:sz w:val="24"/>
          <w:szCs w:val="24"/>
        </w:rPr>
        <w:t xml:space="preserve"> </w:t>
      </w:r>
    </w:p>
    <w:p w14:paraId="7DA14C97" w14:textId="614E3620" w:rsidR="000E5BD1" w:rsidRPr="00F8064E" w:rsidRDefault="00DA440F" w:rsidP="00B9787E">
      <w:pPr>
        <w:pStyle w:val="NormalWeb"/>
        <w:spacing w:before="0" w:after="240"/>
        <w:ind w:left="360" w:right="72"/>
        <w:rPr>
          <w:rFonts w:asciiTheme="minorHAnsi" w:hAnsiTheme="minorHAnsi" w:cs="Arial"/>
          <w:color w:val="000000"/>
        </w:rPr>
      </w:pPr>
      <w:r w:rsidRPr="00F8064E">
        <w:rPr>
          <w:rFonts w:asciiTheme="minorHAnsi" w:hAnsiTheme="minorHAnsi" w:cs="Arial"/>
          <w:color w:val="000000"/>
        </w:rPr>
        <w:t>Yes.</w:t>
      </w:r>
      <w:r w:rsidR="000E5BD1" w:rsidRPr="00F8064E">
        <w:rPr>
          <w:rFonts w:asciiTheme="minorHAnsi" w:hAnsiTheme="minorHAnsi" w:cs="Arial"/>
          <w:color w:val="000000"/>
        </w:rPr>
        <w:t xml:space="preserve"> It is critical someone attest to reviewi</w:t>
      </w:r>
      <w:r w:rsidR="00B9787E">
        <w:rPr>
          <w:rFonts w:asciiTheme="minorHAnsi" w:hAnsiTheme="minorHAnsi" w:cs="Arial"/>
          <w:color w:val="000000"/>
        </w:rPr>
        <w:t xml:space="preserve">ng the performance evaluation. </w:t>
      </w:r>
      <w:r w:rsidR="000E5BD1" w:rsidRPr="00F8064E">
        <w:rPr>
          <w:rFonts w:asciiTheme="minorHAnsi" w:hAnsiTheme="minorHAnsi" w:cs="Arial"/>
          <w:color w:val="000000"/>
        </w:rPr>
        <w:t xml:space="preserve">This is usually the </w:t>
      </w:r>
      <w:r w:rsidR="00BC6392" w:rsidRPr="00F8064E">
        <w:rPr>
          <w:rFonts w:asciiTheme="minorHAnsi" w:hAnsiTheme="minorHAnsi" w:cs="Arial"/>
          <w:color w:val="000000"/>
        </w:rPr>
        <w:t xml:space="preserve">responsibility of the </w:t>
      </w:r>
      <w:r w:rsidR="000E5BD1" w:rsidRPr="00F8064E">
        <w:rPr>
          <w:rFonts w:asciiTheme="minorHAnsi" w:hAnsiTheme="minorHAnsi" w:cs="Arial"/>
          <w:color w:val="000000"/>
        </w:rPr>
        <w:t>hiring authority for your workgroup or department</w:t>
      </w:r>
      <w:r w:rsidR="001F719E" w:rsidRPr="00F8064E">
        <w:rPr>
          <w:rFonts w:asciiTheme="minorHAnsi" w:hAnsiTheme="minorHAnsi" w:cs="Arial"/>
          <w:color w:val="000000"/>
        </w:rPr>
        <w:t>,</w:t>
      </w:r>
      <w:r w:rsidR="000E5BD1" w:rsidRPr="00F8064E">
        <w:rPr>
          <w:rFonts w:asciiTheme="minorHAnsi" w:hAnsiTheme="minorHAnsi" w:cs="Arial"/>
          <w:color w:val="000000"/>
        </w:rPr>
        <w:t xml:space="preserve"> </w:t>
      </w:r>
      <w:r w:rsidR="00BC6392" w:rsidRPr="00F8064E">
        <w:rPr>
          <w:rFonts w:asciiTheme="minorHAnsi" w:hAnsiTheme="minorHAnsi" w:cs="Arial"/>
          <w:color w:val="000000"/>
        </w:rPr>
        <w:t xml:space="preserve">or their designee.  </w:t>
      </w:r>
    </w:p>
    <w:p w14:paraId="300430B2" w14:textId="77777777" w:rsidR="00D76318" w:rsidRPr="00DF4995" w:rsidRDefault="00DA440F" w:rsidP="00D76318">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DF4995">
        <w:rPr>
          <w:rStyle w:val="Strong"/>
          <w:rFonts w:cs="Arial"/>
          <w:i/>
          <w:color w:val="000000"/>
          <w:sz w:val="24"/>
          <w:szCs w:val="24"/>
        </w:rPr>
        <w:t>What if the employee will be on FMLA/vacation/military leave or otherwise not available to sign until after April 30?</w:t>
      </w:r>
      <w:r w:rsidR="00D76318" w:rsidRPr="00DF4995">
        <w:rPr>
          <w:rFonts w:cs="Times New Roman"/>
          <w:b/>
          <w:bCs/>
          <w:i/>
          <w:color w:val="000000"/>
          <w:sz w:val="24"/>
          <w:szCs w:val="24"/>
        </w:rPr>
        <w:t xml:space="preserve"> </w:t>
      </w:r>
    </w:p>
    <w:p w14:paraId="2BCCEF9C" w14:textId="40234C2E" w:rsidR="004C68ED" w:rsidRPr="00DF4995" w:rsidRDefault="00B9787E" w:rsidP="00B9787E">
      <w:pPr>
        <w:pStyle w:val="NormalWeb"/>
        <w:spacing w:before="0" w:after="240"/>
        <w:ind w:left="360" w:right="72"/>
        <w:rPr>
          <w:rFonts w:asciiTheme="minorHAnsi" w:hAnsiTheme="minorHAnsi" w:cs="Arial"/>
          <w:color w:val="000000"/>
        </w:rPr>
      </w:pPr>
      <w:r>
        <w:rPr>
          <w:rFonts w:asciiTheme="minorHAnsi" w:hAnsiTheme="minorHAnsi" w:cs="Arial"/>
          <w:color w:val="000000"/>
        </w:rPr>
        <w:t>C</w:t>
      </w:r>
      <w:r w:rsidR="00DA440F" w:rsidRPr="00DF4995">
        <w:rPr>
          <w:rFonts w:asciiTheme="minorHAnsi" w:hAnsiTheme="minorHAnsi" w:cs="Arial"/>
          <w:color w:val="000000"/>
        </w:rPr>
        <w:t xml:space="preserve">ontact </w:t>
      </w:r>
      <w:r w:rsidR="004C68ED" w:rsidRPr="00DF4995">
        <w:rPr>
          <w:rFonts w:asciiTheme="minorHAnsi" w:hAnsiTheme="minorHAnsi" w:cs="Arial"/>
          <w:color w:val="000000"/>
        </w:rPr>
        <w:t>your</w:t>
      </w:r>
      <w:r w:rsidR="00DA440F" w:rsidRPr="00DF4995">
        <w:rPr>
          <w:rFonts w:asciiTheme="minorHAnsi" w:hAnsiTheme="minorHAnsi" w:cs="Arial"/>
          <w:color w:val="000000"/>
        </w:rPr>
        <w:t xml:space="preserve"> </w:t>
      </w:r>
      <w:r w:rsidRPr="00DF4995">
        <w:rPr>
          <w:rFonts w:asciiTheme="minorHAnsi" w:hAnsiTheme="minorHAnsi"/>
          <w:color w:val="000000"/>
        </w:rPr>
        <w:t xml:space="preserve">human resources service delivery manager </w:t>
      </w:r>
      <w:r w:rsidR="004C68ED" w:rsidRPr="00DF4995">
        <w:rPr>
          <w:rFonts w:asciiTheme="minorHAnsi" w:hAnsiTheme="minorHAnsi" w:cs="Arial"/>
          <w:color w:val="000000"/>
        </w:rPr>
        <w:t>for advice.</w:t>
      </w:r>
      <w:r>
        <w:rPr>
          <w:rFonts w:asciiTheme="minorHAnsi" w:hAnsiTheme="minorHAnsi" w:cs="Arial"/>
          <w:color w:val="000000"/>
        </w:rPr>
        <w:t xml:space="preserve"> Central HR recommends completing </w:t>
      </w:r>
      <w:r w:rsidR="001F719E" w:rsidRPr="00DF4995">
        <w:rPr>
          <w:rFonts w:asciiTheme="minorHAnsi" w:hAnsiTheme="minorHAnsi" w:cs="Arial"/>
          <w:color w:val="000000"/>
        </w:rPr>
        <w:t xml:space="preserve">a review for </w:t>
      </w:r>
      <w:r>
        <w:rPr>
          <w:rFonts w:asciiTheme="minorHAnsi" w:hAnsiTheme="minorHAnsi" w:cs="Arial"/>
          <w:color w:val="000000"/>
        </w:rPr>
        <w:t xml:space="preserve">the time </w:t>
      </w:r>
      <w:r w:rsidR="001F719E" w:rsidRPr="00DF4995">
        <w:rPr>
          <w:rFonts w:asciiTheme="minorHAnsi" w:hAnsiTheme="minorHAnsi" w:cs="Arial"/>
          <w:color w:val="000000"/>
        </w:rPr>
        <w:t xml:space="preserve">the employee </w:t>
      </w:r>
      <w:r>
        <w:rPr>
          <w:rFonts w:asciiTheme="minorHAnsi" w:hAnsiTheme="minorHAnsi" w:cs="Arial"/>
          <w:color w:val="000000"/>
        </w:rPr>
        <w:t>worked</w:t>
      </w:r>
      <w:r w:rsidR="001F719E" w:rsidRPr="00DF4995">
        <w:rPr>
          <w:rFonts w:asciiTheme="minorHAnsi" w:hAnsiTheme="minorHAnsi" w:cs="Arial"/>
          <w:color w:val="000000"/>
        </w:rPr>
        <w:t xml:space="preserve">. </w:t>
      </w:r>
    </w:p>
    <w:p w14:paraId="579FB970" w14:textId="704F7124" w:rsidR="00841B8B" w:rsidRPr="00DF4995" w:rsidRDefault="00D76525" w:rsidP="00841B8B">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DF4995">
        <w:rPr>
          <w:b/>
          <w:i/>
          <w:sz w:val="24"/>
          <w:szCs w:val="24"/>
        </w:rPr>
        <w:t xml:space="preserve">What if the employee is terminated prior to the completion of </w:t>
      </w:r>
      <w:r w:rsidR="00B9787E">
        <w:rPr>
          <w:b/>
          <w:i/>
          <w:sz w:val="24"/>
          <w:szCs w:val="24"/>
        </w:rPr>
        <w:t xml:space="preserve">the </w:t>
      </w:r>
      <w:r w:rsidRPr="00DF4995">
        <w:rPr>
          <w:b/>
          <w:i/>
          <w:sz w:val="24"/>
          <w:szCs w:val="24"/>
        </w:rPr>
        <w:t>evaluation period?</w:t>
      </w:r>
      <w:r w:rsidR="00841B8B" w:rsidRPr="00841B8B">
        <w:rPr>
          <w:rFonts w:cs="Times New Roman"/>
          <w:b/>
          <w:bCs/>
          <w:i/>
          <w:color w:val="000000"/>
          <w:sz w:val="24"/>
          <w:szCs w:val="24"/>
        </w:rPr>
        <w:t xml:space="preserve"> </w:t>
      </w:r>
    </w:p>
    <w:p w14:paraId="59B04737" w14:textId="7BBE8921" w:rsidR="00DF4995" w:rsidRPr="00841B8B" w:rsidRDefault="00B9787E" w:rsidP="00841B8B">
      <w:pPr>
        <w:pStyle w:val="NoSpacing"/>
        <w:spacing w:after="240"/>
        <w:ind w:left="360"/>
        <w:rPr>
          <w:rFonts w:cs="Arial"/>
          <w:color w:val="000000"/>
          <w:sz w:val="24"/>
          <w:szCs w:val="24"/>
        </w:rPr>
      </w:pPr>
      <w:r w:rsidRPr="00841B8B">
        <w:rPr>
          <w:rFonts w:cs="Arial"/>
          <w:color w:val="000000"/>
          <w:sz w:val="24"/>
          <w:szCs w:val="24"/>
        </w:rPr>
        <w:t xml:space="preserve">Contact your </w:t>
      </w:r>
      <w:r w:rsidRPr="00841B8B">
        <w:rPr>
          <w:color w:val="000000"/>
          <w:sz w:val="24"/>
          <w:szCs w:val="24"/>
        </w:rPr>
        <w:t xml:space="preserve">human resources service delivery manager </w:t>
      </w:r>
      <w:r w:rsidRPr="00841B8B">
        <w:rPr>
          <w:rFonts w:cs="Arial"/>
          <w:color w:val="000000"/>
          <w:sz w:val="24"/>
          <w:szCs w:val="24"/>
        </w:rPr>
        <w:t xml:space="preserve">for advice. Central HR </w:t>
      </w:r>
      <w:r w:rsidR="00D76525" w:rsidRPr="00841B8B">
        <w:rPr>
          <w:sz w:val="24"/>
          <w:szCs w:val="24"/>
        </w:rPr>
        <w:t>recommend</w:t>
      </w:r>
      <w:r w:rsidRPr="00841B8B">
        <w:rPr>
          <w:sz w:val="24"/>
          <w:szCs w:val="24"/>
        </w:rPr>
        <w:t>s</w:t>
      </w:r>
      <w:r w:rsidR="00D76525" w:rsidRPr="00841B8B">
        <w:rPr>
          <w:sz w:val="24"/>
          <w:szCs w:val="24"/>
        </w:rPr>
        <w:t xml:space="preserve"> you still complete a</w:t>
      </w:r>
      <w:r w:rsidR="00DF4995" w:rsidRPr="00841B8B">
        <w:rPr>
          <w:sz w:val="24"/>
          <w:szCs w:val="24"/>
        </w:rPr>
        <w:t xml:space="preserve">n evaluation for the employee. </w:t>
      </w:r>
      <w:r w:rsidR="00D76525" w:rsidRPr="00841B8B">
        <w:rPr>
          <w:sz w:val="24"/>
          <w:szCs w:val="24"/>
        </w:rPr>
        <w:t xml:space="preserve">Be sure all supporting documentation is accurate and in order as this evaluation may impact the eligibility for recall/rehire of the employee.  </w:t>
      </w:r>
    </w:p>
    <w:p w14:paraId="6E04E787" w14:textId="388AD9AF" w:rsidR="00841B8B" w:rsidRPr="00DF4995" w:rsidRDefault="004C68ED" w:rsidP="00841B8B">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DF4995">
        <w:rPr>
          <w:b/>
          <w:i/>
          <w:sz w:val="24"/>
          <w:szCs w:val="24"/>
        </w:rPr>
        <w:t>Should I save a copy of the employee’s appraisal?</w:t>
      </w:r>
      <w:r w:rsidR="00841B8B" w:rsidRPr="00841B8B">
        <w:rPr>
          <w:rFonts w:cs="Times New Roman"/>
          <w:b/>
          <w:bCs/>
          <w:i/>
          <w:color w:val="000000"/>
          <w:sz w:val="24"/>
          <w:szCs w:val="24"/>
        </w:rPr>
        <w:t xml:space="preserve"> </w:t>
      </w:r>
    </w:p>
    <w:p w14:paraId="255744EE" w14:textId="1B4CD7F1" w:rsidR="008E252B" w:rsidRPr="00F8064E" w:rsidRDefault="00B9787E" w:rsidP="00841B8B">
      <w:pPr>
        <w:pStyle w:val="NoSpacing"/>
        <w:spacing w:after="240"/>
        <w:ind w:left="360"/>
        <w:rPr>
          <w:sz w:val="24"/>
          <w:szCs w:val="24"/>
        </w:rPr>
      </w:pPr>
      <w:r>
        <w:rPr>
          <w:sz w:val="24"/>
          <w:szCs w:val="24"/>
        </w:rPr>
        <w:t xml:space="preserve">Yes, save signed paper and electronic copies </w:t>
      </w:r>
      <w:r w:rsidR="004C68ED" w:rsidRPr="00DF4995">
        <w:rPr>
          <w:sz w:val="24"/>
          <w:szCs w:val="24"/>
        </w:rPr>
        <w:t>(where appropriate) and be sure to provide</w:t>
      </w:r>
      <w:r w:rsidR="004C68ED" w:rsidRPr="00F8064E">
        <w:rPr>
          <w:sz w:val="24"/>
          <w:szCs w:val="24"/>
        </w:rPr>
        <w:t xml:space="preserve"> the employee</w:t>
      </w:r>
      <w:r w:rsidR="000E5BD1" w:rsidRPr="00F8064E">
        <w:rPr>
          <w:sz w:val="24"/>
          <w:szCs w:val="24"/>
        </w:rPr>
        <w:t xml:space="preserve"> </w:t>
      </w:r>
      <w:r w:rsidR="004C68ED" w:rsidRPr="00F8064E">
        <w:rPr>
          <w:sz w:val="24"/>
          <w:szCs w:val="24"/>
        </w:rPr>
        <w:t>with a copy signed by both you and your supervisor.</w:t>
      </w:r>
      <w:r w:rsidR="00DF4995">
        <w:rPr>
          <w:sz w:val="24"/>
          <w:szCs w:val="24"/>
        </w:rPr>
        <w:t xml:space="preserve"> </w:t>
      </w:r>
      <w:r w:rsidR="00F70DDC" w:rsidRPr="00F8064E">
        <w:rPr>
          <w:sz w:val="24"/>
          <w:szCs w:val="24"/>
        </w:rPr>
        <w:t>A completed copy must be retained in the employee’s regular personnel file.</w:t>
      </w:r>
    </w:p>
    <w:p w14:paraId="6C93434F" w14:textId="33EF6162" w:rsidR="00841B8B" w:rsidRPr="00DF4995" w:rsidRDefault="008604CE" w:rsidP="00841B8B">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b/>
          <w:i/>
          <w:sz w:val="24"/>
          <w:szCs w:val="24"/>
        </w:rPr>
        <w:t xml:space="preserve">My employee is still completing </w:t>
      </w:r>
      <w:r w:rsidR="00DF4995">
        <w:rPr>
          <w:b/>
          <w:i/>
          <w:sz w:val="24"/>
          <w:szCs w:val="24"/>
        </w:rPr>
        <w:t>their p</w:t>
      </w:r>
      <w:r w:rsidR="00B9787E">
        <w:rPr>
          <w:b/>
          <w:i/>
          <w:sz w:val="24"/>
          <w:szCs w:val="24"/>
        </w:rPr>
        <w:t xml:space="preserve">robationary period. </w:t>
      </w:r>
      <w:r w:rsidRPr="00F8064E">
        <w:rPr>
          <w:b/>
          <w:i/>
          <w:sz w:val="24"/>
          <w:szCs w:val="24"/>
        </w:rPr>
        <w:t>Must I complete a Performance Evaluation?</w:t>
      </w:r>
      <w:r w:rsidR="00841B8B" w:rsidRPr="00841B8B">
        <w:rPr>
          <w:rFonts w:cs="Times New Roman"/>
          <w:b/>
          <w:bCs/>
          <w:i/>
          <w:color w:val="000000"/>
          <w:sz w:val="24"/>
          <w:szCs w:val="24"/>
        </w:rPr>
        <w:t xml:space="preserve"> </w:t>
      </w:r>
    </w:p>
    <w:p w14:paraId="42CB510F" w14:textId="3DAB3815" w:rsidR="008604CE" w:rsidRPr="00F8064E" w:rsidRDefault="00B9787E" w:rsidP="00841B8B">
      <w:pPr>
        <w:pStyle w:val="NoSpacing"/>
        <w:spacing w:after="240"/>
        <w:ind w:left="360"/>
        <w:rPr>
          <w:sz w:val="24"/>
          <w:szCs w:val="24"/>
        </w:rPr>
      </w:pPr>
      <w:r>
        <w:rPr>
          <w:sz w:val="24"/>
          <w:szCs w:val="24"/>
        </w:rPr>
        <w:t xml:space="preserve">Read </w:t>
      </w:r>
      <w:r w:rsidR="008E252B" w:rsidRPr="00F8064E">
        <w:rPr>
          <w:sz w:val="24"/>
          <w:szCs w:val="24"/>
        </w:rPr>
        <w:t xml:space="preserve">rules regarding performance evaluations and restrictions on merit </w:t>
      </w:r>
      <w:r w:rsidR="008322A8" w:rsidRPr="00F8064E">
        <w:rPr>
          <w:sz w:val="24"/>
          <w:szCs w:val="24"/>
        </w:rPr>
        <w:t>increases</w:t>
      </w:r>
      <w:r w:rsidR="000B6645">
        <w:rPr>
          <w:sz w:val="24"/>
          <w:szCs w:val="24"/>
        </w:rPr>
        <w:t xml:space="preserve"> for p</w:t>
      </w:r>
      <w:r w:rsidR="000B6645" w:rsidRPr="00F8064E">
        <w:rPr>
          <w:sz w:val="24"/>
          <w:szCs w:val="24"/>
        </w:rPr>
        <w:t xml:space="preserve">robationary employees </w:t>
      </w:r>
      <w:r w:rsidR="000B6645">
        <w:rPr>
          <w:sz w:val="24"/>
          <w:szCs w:val="24"/>
        </w:rPr>
        <w:t xml:space="preserve">in Section 11.3 of the </w:t>
      </w:r>
      <w:hyperlink r:id="rId26" w:history="1">
        <w:r w:rsidR="008E252B" w:rsidRPr="00A04A0E">
          <w:rPr>
            <w:rStyle w:val="Hyperlink"/>
            <w:i/>
            <w:sz w:val="24"/>
            <w:szCs w:val="24"/>
          </w:rPr>
          <w:t>Personnel Guidelines</w:t>
        </w:r>
      </w:hyperlink>
      <w:r w:rsidR="008E252B" w:rsidRPr="00F8064E">
        <w:rPr>
          <w:sz w:val="24"/>
          <w:szCs w:val="24"/>
        </w:rPr>
        <w:t>.</w:t>
      </w:r>
      <w:r>
        <w:rPr>
          <w:sz w:val="24"/>
          <w:szCs w:val="24"/>
        </w:rPr>
        <w:t xml:space="preserve"> </w:t>
      </w:r>
    </w:p>
    <w:p w14:paraId="16F7B0A9" w14:textId="22708670" w:rsidR="00841B8B" w:rsidRPr="00DF4995" w:rsidRDefault="008E252B" w:rsidP="00841B8B">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b/>
          <w:i/>
          <w:sz w:val="24"/>
          <w:szCs w:val="24"/>
        </w:rPr>
        <w:t>Am I required to hold more than one evaluation meeting with each employee?</w:t>
      </w:r>
      <w:r w:rsidR="00D76318" w:rsidRPr="00F8064E">
        <w:rPr>
          <w:rFonts w:cs="Times New Roman"/>
          <w:b/>
          <w:bCs/>
          <w:i/>
          <w:color w:val="000000"/>
          <w:sz w:val="24"/>
          <w:szCs w:val="24"/>
        </w:rPr>
        <w:t xml:space="preserve"> </w:t>
      </w:r>
    </w:p>
    <w:p w14:paraId="45CD4022" w14:textId="407300EF" w:rsidR="00A24CFE" w:rsidRPr="00F8064E" w:rsidRDefault="00F32F74" w:rsidP="00841B8B">
      <w:pPr>
        <w:pStyle w:val="NoSpacing"/>
        <w:spacing w:after="240"/>
        <w:ind w:left="360"/>
        <w:rPr>
          <w:sz w:val="24"/>
          <w:szCs w:val="24"/>
        </w:rPr>
      </w:pPr>
      <w:r w:rsidRPr="00F32F74">
        <w:rPr>
          <w:sz w:val="24"/>
          <w:szCs w:val="24"/>
        </w:rPr>
        <w:t xml:space="preserve">Central HR highly recommends </w:t>
      </w:r>
      <w:r w:rsidR="008E252B" w:rsidRPr="00F8064E">
        <w:rPr>
          <w:sz w:val="24"/>
          <w:szCs w:val="24"/>
        </w:rPr>
        <w:t>supervisor</w:t>
      </w:r>
      <w:r>
        <w:rPr>
          <w:sz w:val="24"/>
          <w:szCs w:val="24"/>
        </w:rPr>
        <w:t>s</w:t>
      </w:r>
      <w:r w:rsidR="008E252B" w:rsidRPr="00F8064E">
        <w:rPr>
          <w:sz w:val="24"/>
          <w:szCs w:val="24"/>
        </w:rPr>
        <w:t xml:space="preserve"> hold less formal</w:t>
      </w:r>
      <w:r w:rsidR="008E252B" w:rsidRPr="00F32F74">
        <w:rPr>
          <w:sz w:val="24"/>
          <w:szCs w:val="24"/>
        </w:rPr>
        <w:t xml:space="preserve"> quarterly</w:t>
      </w:r>
      <w:r w:rsidR="008E252B" w:rsidRPr="00F8064E">
        <w:rPr>
          <w:sz w:val="24"/>
          <w:szCs w:val="24"/>
        </w:rPr>
        <w:t xml:space="preserve"> documented feedback sessions</w:t>
      </w:r>
      <w:r w:rsidR="00A24CFE" w:rsidRPr="00F8064E">
        <w:rPr>
          <w:sz w:val="24"/>
          <w:szCs w:val="24"/>
        </w:rPr>
        <w:t xml:space="preserve"> with</w:t>
      </w:r>
      <w:r>
        <w:rPr>
          <w:sz w:val="24"/>
          <w:szCs w:val="24"/>
        </w:rPr>
        <w:t xml:space="preserve"> each of their direct reports. Holding informal </w:t>
      </w:r>
      <w:r w:rsidR="00A05D59" w:rsidRPr="00F8064E">
        <w:rPr>
          <w:sz w:val="24"/>
          <w:szCs w:val="24"/>
        </w:rPr>
        <w:t>sessions</w:t>
      </w:r>
      <w:r>
        <w:rPr>
          <w:sz w:val="24"/>
          <w:szCs w:val="24"/>
        </w:rPr>
        <w:t xml:space="preserve"> eliminates any surprises during the annual review </w:t>
      </w:r>
      <w:r w:rsidR="008E252B" w:rsidRPr="00F8064E">
        <w:rPr>
          <w:sz w:val="24"/>
          <w:szCs w:val="24"/>
        </w:rPr>
        <w:t xml:space="preserve">and </w:t>
      </w:r>
      <w:r w:rsidR="00A24CFE" w:rsidRPr="00F8064E">
        <w:rPr>
          <w:sz w:val="24"/>
          <w:szCs w:val="24"/>
        </w:rPr>
        <w:t>make</w:t>
      </w:r>
      <w:r>
        <w:rPr>
          <w:sz w:val="24"/>
          <w:szCs w:val="24"/>
        </w:rPr>
        <w:t>s</w:t>
      </w:r>
      <w:r w:rsidR="00A24CFE" w:rsidRPr="00F8064E">
        <w:rPr>
          <w:sz w:val="24"/>
          <w:szCs w:val="24"/>
        </w:rPr>
        <w:t xml:space="preserve"> the process much easier for both parties.</w:t>
      </w:r>
    </w:p>
    <w:p w14:paraId="71681177" w14:textId="04FB5581" w:rsidR="00841B8B" w:rsidRPr="004A3F6F" w:rsidRDefault="002F067D" w:rsidP="00841B8B">
      <w:pPr>
        <w:pStyle w:val="ListParagraph"/>
        <w:numPr>
          <w:ilvl w:val="0"/>
          <w:numId w:val="5"/>
        </w:numPr>
        <w:tabs>
          <w:tab w:val="left" w:pos="360"/>
        </w:tabs>
        <w:autoSpaceDE w:val="0"/>
        <w:autoSpaceDN w:val="0"/>
        <w:adjustRightInd w:val="0"/>
        <w:spacing w:after="0" w:line="240" w:lineRule="auto"/>
        <w:ind w:left="360"/>
        <w:rPr>
          <w:rFonts w:cs="Times New Roman"/>
          <w:b/>
          <w:bCs/>
          <w:i/>
          <w:sz w:val="24"/>
          <w:szCs w:val="24"/>
        </w:rPr>
      </w:pPr>
      <w:r w:rsidRPr="004A3F6F">
        <w:rPr>
          <w:rFonts w:eastAsia="Times New Roman" w:cs="Times New Roman"/>
          <w:b/>
          <w:i/>
          <w:sz w:val="24"/>
          <w:szCs w:val="24"/>
        </w:rPr>
        <w:t>Who should set the goals, the supervisor or the employee?</w:t>
      </w:r>
      <w:r w:rsidR="00D76318" w:rsidRPr="004A3F6F">
        <w:rPr>
          <w:rFonts w:cs="Times New Roman"/>
          <w:b/>
          <w:bCs/>
          <w:i/>
          <w:sz w:val="24"/>
          <w:szCs w:val="24"/>
        </w:rPr>
        <w:t xml:space="preserve"> </w:t>
      </w:r>
    </w:p>
    <w:p w14:paraId="4342D7B8" w14:textId="6C1202D7" w:rsidR="002F067D" w:rsidRPr="00F8064E" w:rsidRDefault="002F067D" w:rsidP="00016E14">
      <w:pPr>
        <w:pStyle w:val="NoSpacing"/>
        <w:spacing w:after="240"/>
        <w:ind w:left="360"/>
        <w:rPr>
          <w:sz w:val="24"/>
          <w:szCs w:val="24"/>
        </w:rPr>
      </w:pPr>
      <w:r w:rsidRPr="00F8064E">
        <w:rPr>
          <w:sz w:val="24"/>
          <w:szCs w:val="24"/>
        </w:rPr>
        <w:t xml:space="preserve">The intent is to be </w:t>
      </w:r>
      <w:r w:rsidR="009467B1" w:rsidRPr="00F8064E">
        <w:rPr>
          <w:sz w:val="24"/>
          <w:szCs w:val="24"/>
        </w:rPr>
        <w:t>flexible</w:t>
      </w:r>
      <w:r w:rsidRPr="00F8064E">
        <w:rPr>
          <w:sz w:val="24"/>
          <w:szCs w:val="24"/>
        </w:rPr>
        <w:t xml:space="preserve"> </w:t>
      </w:r>
      <w:r w:rsidR="009467B1">
        <w:rPr>
          <w:sz w:val="24"/>
          <w:szCs w:val="24"/>
        </w:rPr>
        <w:t xml:space="preserve">by setting goals together. </w:t>
      </w:r>
      <w:r w:rsidRPr="00F8064E">
        <w:rPr>
          <w:sz w:val="24"/>
          <w:szCs w:val="24"/>
        </w:rPr>
        <w:t xml:space="preserve">Each department should articulate overarching department goals to the managers and supervisors so they might help employees develop individual goals that are based </w:t>
      </w:r>
      <w:r w:rsidR="00F410F4">
        <w:rPr>
          <w:sz w:val="24"/>
          <w:szCs w:val="24"/>
        </w:rPr>
        <w:t>on department goals.</w:t>
      </w:r>
      <w:r w:rsidRPr="00F8064E">
        <w:rPr>
          <w:sz w:val="24"/>
          <w:szCs w:val="24"/>
        </w:rPr>
        <w:t xml:space="preserve"> </w:t>
      </w:r>
      <w:r w:rsidR="009467B1">
        <w:rPr>
          <w:sz w:val="24"/>
          <w:szCs w:val="24"/>
        </w:rPr>
        <w:t xml:space="preserve">Goals should be </w:t>
      </w:r>
      <w:hyperlink r:id="rId27" w:history="1">
        <w:r w:rsidR="00A04A0E" w:rsidRPr="00A04A0E">
          <w:rPr>
            <w:rStyle w:val="Hyperlink"/>
            <w:sz w:val="24"/>
            <w:szCs w:val="24"/>
          </w:rPr>
          <w:t>SMART</w:t>
        </w:r>
      </w:hyperlink>
      <w:r w:rsidR="00A04A0E">
        <w:rPr>
          <w:sz w:val="24"/>
          <w:szCs w:val="24"/>
        </w:rPr>
        <w:t xml:space="preserve">. </w:t>
      </w:r>
    </w:p>
    <w:p w14:paraId="521E4A45" w14:textId="276FC856" w:rsidR="00841B8B" w:rsidRPr="00DF4995" w:rsidRDefault="002F067D" w:rsidP="00841B8B">
      <w:pPr>
        <w:pStyle w:val="ListParagraph"/>
        <w:numPr>
          <w:ilvl w:val="0"/>
          <w:numId w:val="5"/>
        </w:numPr>
        <w:tabs>
          <w:tab w:val="left" w:pos="360"/>
        </w:tabs>
        <w:autoSpaceDE w:val="0"/>
        <w:autoSpaceDN w:val="0"/>
        <w:adjustRightInd w:val="0"/>
        <w:spacing w:after="0" w:line="240" w:lineRule="auto"/>
        <w:ind w:left="360"/>
        <w:rPr>
          <w:rFonts w:cs="Times New Roman"/>
          <w:b/>
          <w:bCs/>
          <w:i/>
          <w:color w:val="000000"/>
          <w:sz w:val="24"/>
          <w:szCs w:val="24"/>
        </w:rPr>
      </w:pPr>
      <w:r w:rsidRPr="00F8064E">
        <w:rPr>
          <w:b/>
          <w:i/>
          <w:sz w:val="24"/>
          <w:szCs w:val="24"/>
        </w:rPr>
        <w:t>What if an employee’s performance declines between the time of the annual performance review and the time they would receive a merit increase?</w:t>
      </w:r>
      <w:r w:rsidR="00D76318" w:rsidRPr="00F8064E">
        <w:rPr>
          <w:rFonts w:cs="Times New Roman"/>
          <w:b/>
          <w:bCs/>
          <w:i/>
          <w:color w:val="000000"/>
          <w:sz w:val="24"/>
          <w:szCs w:val="24"/>
        </w:rPr>
        <w:t xml:space="preserve"> </w:t>
      </w:r>
    </w:p>
    <w:p w14:paraId="478012BF" w14:textId="20FE3A99" w:rsidR="002F067D" w:rsidRPr="00F8064E" w:rsidRDefault="00A26CD9" w:rsidP="00F410F4">
      <w:pPr>
        <w:pStyle w:val="NoSpacing"/>
        <w:ind w:left="360"/>
        <w:rPr>
          <w:sz w:val="24"/>
          <w:szCs w:val="24"/>
        </w:rPr>
      </w:pPr>
      <w:r w:rsidRPr="00F8064E">
        <w:rPr>
          <w:sz w:val="24"/>
          <w:szCs w:val="24"/>
        </w:rPr>
        <w:t xml:space="preserve">If an employee’s performance declines towards the end of the calendar year before merit increases are issued, this performance would be appropriately indicated on </w:t>
      </w:r>
      <w:r w:rsidR="00DF4995">
        <w:rPr>
          <w:sz w:val="24"/>
          <w:szCs w:val="24"/>
        </w:rPr>
        <w:t xml:space="preserve">their </w:t>
      </w:r>
      <w:r w:rsidRPr="00F8064E">
        <w:rPr>
          <w:sz w:val="24"/>
          <w:szCs w:val="24"/>
        </w:rPr>
        <w:t>next year’s performance review.</w:t>
      </w:r>
    </w:p>
    <w:sectPr w:rsidR="002F067D" w:rsidRPr="00F8064E" w:rsidSect="00647BC7">
      <w:footerReference w:type="default" r:id="rId28"/>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0636" w14:textId="77777777" w:rsidR="0052373F" w:rsidRDefault="0052373F" w:rsidP="000F5EDA">
      <w:pPr>
        <w:spacing w:after="0" w:line="240" w:lineRule="auto"/>
      </w:pPr>
      <w:r>
        <w:separator/>
      </w:r>
    </w:p>
  </w:endnote>
  <w:endnote w:type="continuationSeparator" w:id="0">
    <w:p w14:paraId="6E5FECE5" w14:textId="77777777" w:rsidR="0052373F" w:rsidRDefault="0052373F" w:rsidP="000F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A123" w14:textId="04535471" w:rsidR="0052373F" w:rsidRDefault="00A04A0E">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BDB343E" wp14:editId="736FE30C">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6C8977D" w14:textId="240EB70A" w:rsidR="00A04A0E" w:rsidRDefault="00A04A0E">
                                <w:pPr>
                                  <w:jc w:val="right"/>
                                  <w:rPr>
                                    <w:color w:val="7F7F7F" w:themeColor="text1" w:themeTint="80"/>
                                  </w:rPr>
                                </w:pPr>
                                <w:r>
                                  <w:rPr>
                                    <w:color w:val="7F7F7F" w:themeColor="text1" w:themeTint="80"/>
                                  </w:rPr>
                                  <w:t>HRD EPAS FAQ’s</w:t>
                                </w:r>
                              </w:p>
                            </w:sdtContent>
                          </w:sdt>
                          <w:p w14:paraId="78685798" w14:textId="77777777" w:rsidR="00A04A0E" w:rsidRDefault="00A04A0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BDB343E"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6C8977D" w14:textId="240EB70A" w:rsidR="00A04A0E" w:rsidRDefault="00A04A0E">
                          <w:pPr>
                            <w:jc w:val="right"/>
                            <w:rPr>
                              <w:color w:val="7F7F7F" w:themeColor="text1" w:themeTint="80"/>
                            </w:rPr>
                          </w:pPr>
                          <w:r>
                            <w:rPr>
                              <w:color w:val="7F7F7F" w:themeColor="text1" w:themeTint="80"/>
                            </w:rPr>
                            <w:t>HRD EPAS FAQ’s</w:t>
                          </w:r>
                        </w:p>
                      </w:sdtContent>
                    </w:sdt>
                    <w:p w14:paraId="78685798" w14:textId="77777777" w:rsidR="00A04A0E" w:rsidRDefault="00A04A0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66629DD" wp14:editId="3860C958">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221615" cy="320040"/>
              <wp:effectExtent l="0" t="0" r="6985" b="3810"/>
              <wp:wrapSquare wrapText="bothSides"/>
              <wp:docPr id="40" name="Rectangle 40"/>
              <wp:cNvGraphicFramePr/>
              <a:graphic xmlns:a="http://schemas.openxmlformats.org/drawingml/2006/main">
                <a:graphicData uri="http://schemas.microsoft.com/office/word/2010/wordprocessingShape">
                  <wps:wsp>
                    <wps:cNvSpPr/>
                    <wps:spPr>
                      <a:xfrm>
                        <a:off x="0" y="0"/>
                        <a:ext cx="22161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5D92C" w14:textId="77777777" w:rsidR="00A04A0E" w:rsidRDefault="00A04A0E" w:rsidP="00A04A0E">
                          <w:pPr>
                            <w:ind w:left="-180" w:right="-75" w:hanging="27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629DD" id="Rectangle 40" o:spid="_x0000_s1029" style="position:absolute;margin-left:0;margin-top:0;width:17.45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" fillcolor="black [3213]" stroked="f" strokeweight="3pt">
              <v:textbox>
                <w:txbxContent>
                  <w:p w14:paraId="41F5D92C" w14:textId="77777777" w:rsidR="00A04A0E" w:rsidRDefault="00A04A0E" w:rsidP="00A04A0E">
                    <w:pPr>
                      <w:ind w:left="-180" w:right="-75" w:hanging="27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270F5" w14:textId="77777777" w:rsidR="0052373F" w:rsidRDefault="0052373F" w:rsidP="000F5EDA">
      <w:pPr>
        <w:spacing w:after="0" w:line="240" w:lineRule="auto"/>
      </w:pPr>
      <w:r>
        <w:separator/>
      </w:r>
    </w:p>
  </w:footnote>
  <w:footnote w:type="continuationSeparator" w:id="0">
    <w:p w14:paraId="1FDD60D0" w14:textId="77777777" w:rsidR="0052373F" w:rsidRDefault="0052373F" w:rsidP="000F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5ED1"/>
    <w:multiLevelType w:val="hybridMultilevel"/>
    <w:tmpl w:val="EFAC33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C3176B0"/>
    <w:multiLevelType w:val="hybridMultilevel"/>
    <w:tmpl w:val="E77AD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CB53AE"/>
    <w:multiLevelType w:val="hybridMultilevel"/>
    <w:tmpl w:val="EC60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CE4765"/>
    <w:multiLevelType w:val="hybridMultilevel"/>
    <w:tmpl w:val="C35E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25395"/>
    <w:multiLevelType w:val="hybridMultilevel"/>
    <w:tmpl w:val="768A0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C82E36"/>
    <w:multiLevelType w:val="hybridMultilevel"/>
    <w:tmpl w:val="54328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47F0"/>
    <w:multiLevelType w:val="hybridMultilevel"/>
    <w:tmpl w:val="1FF68524"/>
    <w:lvl w:ilvl="0" w:tplc="0409000F">
      <w:start w:val="3"/>
      <w:numFmt w:val="decimal"/>
      <w:lvlText w:val="%1."/>
      <w:lvlJc w:val="left"/>
      <w:pPr>
        <w:ind w:left="6750" w:hanging="360"/>
      </w:pPr>
      <w:rPr>
        <w:rFonts w:hint="default"/>
      </w:r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7" w15:restartNumberingAfterBreak="0">
    <w:nsid w:val="4F7F1201"/>
    <w:multiLevelType w:val="hybridMultilevel"/>
    <w:tmpl w:val="C9763886"/>
    <w:lvl w:ilvl="0" w:tplc="BD46C2D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E564695"/>
    <w:multiLevelType w:val="multilevel"/>
    <w:tmpl w:val="809204D4"/>
    <w:lvl w:ilvl="0">
      <w:start w:val="1"/>
      <w:numFmt w:val="decimal"/>
      <w:lvlText w:val="%1."/>
      <w:lvlJc w:val="left"/>
      <w:pPr>
        <w:tabs>
          <w:tab w:val="num" w:pos="720"/>
        </w:tabs>
        <w:ind w:left="720" w:hanging="360"/>
      </w:pPr>
      <w:rPr>
        <w:rFonts w:ascii="Times New Roman" w:hAnsi="Times New Roman" w:cs="Times New Roman" w:hint="default"/>
        <w:b/>
        <w:i w:val="0"/>
        <w:color w:val="auto"/>
        <w:sz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7F815962"/>
    <w:multiLevelType w:val="hybridMultilevel"/>
    <w:tmpl w:val="0868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BA"/>
    <w:rsid w:val="00007CEC"/>
    <w:rsid w:val="0001064B"/>
    <w:rsid w:val="00016E14"/>
    <w:rsid w:val="00053FFE"/>
    <w:rsid w:val="00085482"/>
    <w:rsid w:val="000A3D80"/>
    <w:rsid w:val="000B6645"/>
    <w:rsid w:val="000E5BD1"/>
    <w:rsid w:val="000E5BF7"/>
    <w:rsid w:val="000F5EDA"/>
    <w:rsid w:val="00110D65"/>
    <w:rsid w:val="00130564"/>
    <w:rsid w:val="001327C5"/>
    <w:rsid w:val="00141889"/>
    <w:rsid w:val="0015141D"/>
    <w:rsid w:val="001864C6"/>
    <w:rsid w:val="001C1BEA"/>
    <w:rsid w:val="001F719E"/>
    <w:rsid w:val="0020488F"/>
    <w:rsid w:val="002A56FF"/>
    <w:rsid w:val="002D31AA"/>
    <w:rsid w:val="002F067D"/>
    <w:rsid w:val="002F7711"/>
    <w:rsid w:val="003041D1"/>
    <w:rsid w:val="00305D1E"/>
    <w:rsid w:val="00320739"/>
    <w:rsid w:val="00333232"/>
    <w:rsid w:val="003534BB"/>
    <w:rsid w:val="003A148A"/>
    <w:rsid w:val="003A6525"/>
    <w:rsid w:val="003C0497"/>
    <w:rsid w:val="003D4542"/>
    <w:rsid w:val="0044790A"/>
    <w:rsid w:val="00471240"/>
    <w:rsid w:val="004A3F6F"/>
    <w:rsid w:val="004A6EF2"/>
    <w:rsid w:val="004B2933"/>
    <w:rsid w:val="004B4B1D"/>
    <w:rsid w:val="004C11FA"/>
    <w:rsid w:val="004C68ED"/>
    <w:rsid w:val="00523490"/>
    <w:rsid w:val="0052373F"/>
    <w:rsid w:val="00553D51"/>
    <w:rsid w:val="00556A55"/>
    <w:rsid w:val="00580DE5"/>
    <w:rsid w:val="005972A3"/>
    <w:rsid w:val="005A55D6"/>
    <w:rsid w:val="005C0F17"/>
    <w:rsid w:val="005C57B7"/>
    <w:rsid w:val="005D0B62"/>
    <w:rsid w:val="0061628A"/>
    <w:rsid w:val="00631512"/>
    <w:rsid w:val="00647BC7"/>
    <w:rsid w:val="00663642"/>
    <w:rsid w:val="006A1A8F"/>
    <w:rsid w:val="006C1842"/>
    <w:rsid w:val="00706F22"/>
    <w:rsid w:val="00721C6F"/>
    <w:rsid w:val="007F21FE"/>
    <w:rsid w:val="0080061F"/>
    <w:rsid w:val="00815EBA"/>
    <w:rsid w:val="00823784"/>
    <w:rsid w:val="008322A8"/>
    <w:rsid w:val="00841B8B"/>
    <w:rsid w:val="00857A0F"/>
    <w:rsid w:val="008604CE"/>
    <w:rsid w:val="008771E9"/>
    <w:rsid w:val="008B4BF4"/>
    <w:rsid w:val="008B6C56"/>
    <w:rsid w:val="008C558E"/>
    <w:rsid w:val="008C69FE"/>
    <w:rsid w:val="008D3572"/>
    <w:rsid w:val="008D4766"/>
    <w:rsid w:val="008E252B"/>
    <w:rsid w:val="009015DE"/>
    <w:rsid w:val="00931CF2"/>
    <w:rsid w:val="009467B1"/>
    <w:rsid w:val="00950E10"/>
    <w:rsid w:val="009A6324"/>
    <w:rsid w:val="009B1216"/>
    <w:rsid w:val="009B2B8D"/>
    <w:rsid w:val="009B3E88"/>
    <w:rsid w:val="009D467F"/>
    <w:rsid w:val="009F12E0"/>
    <w:rsid w:val="00A04A0E"/>
    <w:rsid w:val="00A05D59"/>
    <w:rsid w:val="00A20002"/>
    <w:rsid w:val="00A22927"/>
    <w:rsid w:val="00A24CFE"/>
    <w:rsid w:val="00A26CD9"/>
    <w:rsid w:val="00A35734"/>
    <w:rsid w:val="00A82CE7"/>
    <w:rsid w:val="00A90058"/>
    <w:rsid w:val="00AD0266"/>
    <w:rsid w:val="00AD505D"/>
    <w:rsid w:val="00AD686D"/>
    <w:rsid w:val="00B223F7"/>
    <w:rsid w:val="00B56556"/>
    <w:rsid w:val="00B71CE1"/>
    <w:rsid w:val="00B94926"/>
    <w:rsid w:val="00B9787E"/>
    <w:rsid w:val="00BB001A"/>
    <w:rsid w:val="00BB0720"/>
    <w:rsid w:val="00BC1E88"/>
    <w:rsid w:val="00BC6392"/>
    <w:rsid w:val="00BD7AB4"/>
    <w:rsid w:val="00C270EC"/>
    <w:rsid w:val="00CB2CA1"/>
    <w:rsid w:val="00CC6419"/>
    <w:rsid w:val="00CD57C2"/>
    <w:rsid w:val="00CE0955"/>
    <w:rsid w:val="00D01E3C"/>
    <w:rsid w:val="00D76318"/>
    <w:rsid w:val="00D76525"/>
    <w:rsid w:val="00DA440F"/>
    <w:rsid w:val="00DB09BA"/>
    <w:rsid w:val="00DC4242"/>
    <w:rsid w:val="00DF4995"/>
    <w:rsid w:val="00E56E31"/>
    <w:rsid w:val="00E60EE6"/>
    <w:rsid w:val="00E63D91"/>
    <w:rsid w:val="00EE2F12"/>
    <w:rsid w:val="00F0649B"/>
    <w:rsid w:val="00F14524"/>
    <w:rsid w:val="00F32F74"/>
    <w:rsid w:val="00F410F4"/>
    <w:rsid w:val="00F417F4"/>
    <w:rsid w:val="00F70DDC"/>
    <w:rsid w:val="00F8064E"/>
    <w:rsid w:val="00F94D9B"/>
    <w:rsid w:val="00FA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797CB"/>
  <w15:docId w15:val="{F418ED1B-980C-407B-B7EE-2C89A126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40F"/>
    <w:pPr>
      <w:spacing w:before="75" w:after="150" w:line="240" w:lineRule="auto"/>
      <w:ind w:left="75" w:right="75"/>
    </w:pPr>
    <w:rPr>
      <w:rFonts w:ascii="Times New Roman" w:eastAsia="Times New Roman" w:hAnsi="Times New Roman" w:cs="Times New Roman"/>
      <w:sz w:val="24"/>
      <w:szCs w:val="24"/>
    </w:rPr>
  </w:style>
  <w:style w:type="character" w:styleId="Strong">
    <w:name w:val="Strong"/>
    <w:basedOn w:val="DefaultParagraphFont"/>
    <w:uiPriority w:val="22"/>
    <w:qFormat/>
    <w:rsid w:val="00DA440F"/>
    <w:rPr>
      <w:b/>
      <w:bCs/>
    </w:rPr>
  </w:style>
  <w:style w:type="paragraph" w:styleId="BalloonText">
    <w:name w:val="Balloon Text"/>
    <w:basedOn w:val="Normal"/>
    <w:link w:val="BalloonTextChar"/>
    <w:uiPriority w:val="99"/>
    <w:semiHidden/>
    <w:unhideWhenUsed/>
    <w:rsid w:val="008C6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9FE"/>
    <w:rPr>
      <w:rFonts w:ascii="Tahoma" w:hAnsi="Tahoma" w:cs="Tahoma"/>
      <w:sz w:val="16"/>
      <w:szCs w:val="16"/>
    </w:rPr>
  </w:style>
  <w:style w:type="paragraph" w:customStyle="1" w:styleId="Default">
    <w:name w:val="Default"/>
    <w:rsid w:val="008C69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5734"/>
    <w:pPr>
      <w:ind w:left="720"/>
      <w:contextualSpacing/>
    </w:pPr>
  </w:style>
  <w:style w:type="paragraph" w:styleId="NoSpacing">
    <w:name w:val="No Spacing"/>
    <w:uiPriority w:val="1"/>
    <w:qFormat/>
    <w:rsid w:val="00320739"/>
    <w:pPr>
      <w:spacing w:after="0" w:line="240" w:lineRule="auto"/>
    </w:pPr>
  </w:style>
  <w:style w:type="paragraph" w:styleId="FootnoteText">
    <w:name w:val="footnote text"/>
    <w:basedOn w:val="Normal"/>
    <w:link w:val="FootnoteTextChar"/>
    <w:uiPriority w:val="99"/>
    <w:semiHidden/>
    <w:unhideWhenUsed/>
    <w:rsid w:val="000F5E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F5ED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F5EDA"/>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8D4766"/>
    <w:rPr>
      <w:sz w:val="16"/>
      <w:szCs w:val="16"/>
    </w:rPr>
  </w:style>
  <w:style w:type="paragraph" w:styleId="CommentText">
    <w:name w:val="annotation text"/>
    <w:basedOn w:val="Normal"/>
    <w:link w:val="CommentTextChar"/>
    <w:uiPriority w:val="99"/>
    <w:semiHidden/>
    <w:unhideWhenUsed/>
    <w:rsid w:val="008D4766"/>
    <w:pPr>
      <w:spacing w:line="240" w:lineRule="auto"/>
    </w:pPr>
    <w:rPr>
      <w:sz w:val="20"/>
      <w:szCs w:val="20"/>
    </w:rPr>
  </w:style>
  <w:style w:type="character" w:customStyle="1" w:styleId="CommentTextChar">
    <w:name w:val="Comment Text Char"/>
    <w:basedOn w:val="DefaultParagraphFont"/>
    <w:link w:val="CommentText"/>
    <w:uiPriority w:val="99"/>
    <w:semiHidden/>
    <w:rsid w:val="008D4766"/>
    <w:rPr>
      <w:sz w:val="20"/>
      <w:szCs w:val="20"/>
    </w:rPr>
  </w:style>
  <w:style w:type="paragraph" w:styleId="CommentSubject">
    <w:name w:val="annotation subject"/>
    <w:basedOn w:val="CommentText"/>
    <w:next w:val="CommentText"/>
    <w:link w:val="CommentSubjectChar"/>
    <w:uiPriority w:val="99"/>
    <w:semiHidden/>
    <w:unhideWhenUsed/>
    <w:rsid w:val="008D4766"/>
    <w:rPr>
      <w:b/>
      <w:bCs/>
    </w:rPr>
  </w:style>
  <w:style w:type="character" w:customStyle="1" w:styleId="CommentSubjectChar">
    <w:name w:val="Comment Subject Char"/>
    <w:basedOn w:val="CommentTextChar"/>
    <w:link w:val="CommentSubject"/>
    <w:uiPriority w:val="99"/>
    <w:semiHidden/>
    <w:rsid w:val="008D4766"/>
    <w:rPr>
      <w:b/>
      <w:bCs/>
      <w:sz w:val="20"/>
      <w:szCs w:val="20"/>
    </w:rPr>
  </w:style>
  <w:style w:type="character" w:styleId="Hyperlink">
    <w:name w:val="Hyperlink"/>
    <w:basedOn w:val="DefaultParagraphFont"/>
    <w:uiPriority w:val="99"/>
    <w:unhideWhenUsed/>
    <w:rsid w:val="008771E9"/>
    <w:rPr>
      <w:color w:val="0000FF" w:themeColor="hyperlink"/>
      <w:u w:val="single"/>
    </w:rPr>
  </w:style>
  <w:style w:type="paragraph" w:styleId="Header">
    <w:name w:val="header"/>
    <w:basedOn w:val="Normal"/>
    <w:link w:val="HeaderChar"/>
    <w:uiPriority w:val="99"/>
    <w:unhideWhenUsed/>
    <w:rsid w:val="00F94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D9B"/>
  </w:style>
  <w:style w:type="paragraph" w:styleId="Footer">
    <w:name w:val="footer"/>
    <w:basedOn w:val="Normal"/>
    <w:link w:val="FooterChar"/>
    <w:uiPriority w:val="99"/>
    <w:unhideWhenUsed/>
    <w:rsid w:val="00F94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D9B"/>
  </w:style>
  <w:style w:type="character" w:styleId="FollowedHyperlink">
    <w:name w:val="FollowedHyperlink"/>
    <w:basedOn w:val="DefaultParagraphFont"/>
    <w:uiPriority w:val="99"/>
    <w:semiHidden/>
    <w:unhideWhenUsed/>
    <w:rsid w:val="00647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4879">
      <w:bodyDiv w:val="1"/>
      <w:marLeft w:val="0"/>
      <w:marRight w:val="0"/>
      <w:marTop w:val="0"/>
      <w:marBottom w:val="0"/>
      <w:divBdr>
        <w:top w:val="none" w:sz="0" w:space="0" w:color="auto"/>
        <w:left w:val="none" w:sz="0" w:space="0" w:color="auto"/>
        <w:bottom w:val="none" w:sz="0" w:space="0" w:color="auto"/>
        <w:right w:val="none" w:sz="0" w:space="0" w:color="auto"/>
      </w:divBdr>
    </w:div>
    <w:div w:id="865758118">
      <w:bodyDiv w:val="1"/>
      <w:marLeft w:val="0"/>
      <w:marRight w:val="0"/>
      <w:marTop w:val="0"/>
      <w:marBottom w:val="0"/>
      <w:divBdr>
        <w:top w:val="none" w:sz="0" w:space="0" w:color="auto"/>
        <w:left w:val="none" w:sz="0" w:space="0" w:color="auto"/>
        <w:bottom w:val="none" w:sz="0" w:space="0" w:color="auto"/>
        <w:right w:val="none" w:sz="0" w:space="0" w:color="auto"/>
      </w:divBdr>
      <w:divsChild>
        <w:div w:id="938953718">
          <w:marLeft w:val="0"/>
          <w:marRight w:val="0"/>
          <w:marTop w:val="0"/>
          <w:marBottom w:val="0"/>
          <w:divBdr>
            <w:top w:val="none" w:sz="0" w:space="0" w:color="auto"/>
            <w:left w:val="none" w:sz="0" w:space="0" w:color="auto"/>
            <w:bottom w:val="none" w:sz="0" w:space="0" w:color="auto"/>
            <w:right w:val="none" w:sz="0" w:space="0" w:color="auto"/>
          </w:divBdr>
          <w:divsChild>
            <w:div w:id="1397121556">
              <w:marLeft w:val="300"/>
              <w:marRight w:val="300"/>
              <w:marTop w:val="105"/>
              <w:marBottom w:val="150"/>
              <w:divBdr>
                <w:top w:val="none" w:sz="0" w:space="0" w:color="auto"/>
                <w:left w:val="none" w:sz="0" w:space="0" w:color="auto"/>
                <w:bottom w:val="none" w:sz="0" w:space="0" w:color="auto"/>
                <w:right w:val="none" w:sz="0" w:space="0" w:color="auto"/>
              </w:divBdr>
              <w:divsChild>
                <w:div w:id="205683536">
                  <w:marLeft w:val="0"/>
                  <w:marRight w:val="0"/>
                  <w:marTop w:val="0"/>
                  <w:marBottom w:val="0"/>
                  <w:divBdr>
                    <w:top w:val="none" w:sz="0" w:space="0" w:color="auto"/>
                    <w:left w:val="none" w:sz="0" w:space="0" w:color="auto"/>
                    <w:bottom w:val="none" w:sz="0" w:space="0" w:color="auto"/>
                    <w:right w:val="none" w:sz="0" w:space="0" w:color="auto"/>
                  </w:divBdr>
                  <w:divsChild>
                    <w:div w:id="308680259">
                      <w:marLeft w:val="150"/>
                      <w:marRight w:val="0"/>
                      <w:marTop w:val="45"/>
                      <w:marBottom w:val="0"/>
                      <w:divBdr>
                        <w:top w:val="none" w:sz="0" w:space="0" w:color="auto"/>
                        <w:left w:val="none" w:sz="0" w:space="0" w:color="auto"/>
                        <w:bottom w:val="none" w:sz="0" w:space="0" w:color="auto"/>
                        <w:right w:val="none" w:sz="0" w:space="0" w:color="auto"/>
                      </w:divBdr>
                      <w:divsChild>
                        <w:div w:id="182255763">
                          <w:marLeft w:val="480"/>
                          <w:marRight w:val="0"/>
                          <w:marTop w:val="288"/>
                          <w:marBottom w:val="0"/>
                          <w:divBdr>
                            <w:top w:val="none" w:sz="0" w:space="0" w:color="auto"/>
                            <w:left w:val="none" w:sz="0" w:space="0" w:color="auto"/>
                            <w:bottom w:val="none" w:sz="0" w:space="0" w:color="auto"/>
                            <w:right w:val="none" w:sz="0" w:space="0" w:color="auto"/>
                          </w:divBdr>
                          <w:divsChild>
                            <w:div w:id="125706523">
                              <w:marLeft w:val="-390"/>
                              <w:marRight w:val="-390"/>
                              <w:marTop w:val="0"/>
                              <w:marBottom w:val="360"/>
                              <w:divBdr>
                                <w:top w:val="none" w:sz="0" w:space="0" w:color="auto"/>
                                <w:left w:val="none" w:sz="0" w:space="0" w:color="auto"/>
                                <w:bottom w:val="none" w:sz="0" w:space="0" w:color="auto"/>
                                <w:right w:val="none" w:sz="0" w:space="0" w:color="auto"/>
                              </w:divBdr>
                              <w:divsChild>
                                <w:div w:id="168035311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47072">
      <w:bodyDiv w:val="1"/>
      <w:marLeft w:val="0"/>
      <w:marRight w:val="0"/>
      <w:marTop w:val="0"/>
      <w:marBottom w:val="0"/>
      <w:divBdr>
        <w:top w:val="none" w:sz="0" w:space="0" w:color="auto"/>
        <w:left w:val="none" w:sz="0" w:space="0" w:color="auto"/>
        <w:bottom w:val="none" w:sz="0" w:space="0" w:color="auto"/>
        <w:right w:val="none" w:sz="0" w:space="0" w:color="auto"/>
      </w:divBdr>
    </w:div>
    <w:div w:id="1560287277">
      <w:bodyDiv w:val="1"/>
      <w:marLeft w:val="0"/>
      <w:marRight w:val="0"/>
      <w:marTop w:val="0"/>
      <w:marBottom w:val="0"/>
      <w:divBdr>
        <w:top w:val="none" w:sz="0" w:space="0" w:color="auto"/>
        <w:left w:val="none" w:sz="0" w:space="0" w:color="auto"/>
        <w:bottom w:val="none" w:sz="0" w:space="0" w:color="auto"/>
        <w:right w:val="none" w:sz="0" w:space="0" w:color="auto"/>
      </w:divBdr>
      <w:divsChild>
        <w:div w:id="1698504195">
          <w:marLeft w:val="0"/>
          <w:marRight w:val="0"/>
          <w:marTop w:val="0"/>
          <w:marBottom w:val="0"/>
          <w:divBdr>
            <w:top w:val="none" w:sz="0" w:space="0" w:color="auto"/>
            <w:left w:val="none" w:sz="0" w:space="0" w:color="auto"/>
            <w:bottom w:val="none" w:sz="0" w:space="0" w:color="auto"/>
            <w:right w:val="none" w:sz="0" w:space="0" w:color="auto"/>
          </w:divBdr>
          <w:divsChild>
            <w:div w:id="1614051482">
              <w:marLeft w:val="0"/>
              <w:marRight w:val="0"/>
              <w:marTop w:val="0"/>
              <w:marBottom w:val="0"/>
              <w:divBdr>
                <w:top w:val="none" w:sz="0" w:space="0" w:color="auto"/>
                <w:left w:val="none" w:sz="0" w:space="0" w:color="auto"/>
                <w:bottom w:val="none" w:sz="0" w:space="0" w:color="auto"/>
                <w:right w:val="none" w:sz="0" w:space="0" w:color="auto"/>
              </w:divBdr>
              <w:divsChild>
                <w:div w:id="1928925364">
                  <w:marLeft w:val="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 w:id="18472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gcounty.gov/~/media/depts/human-resources/EPAS/2017PerfAppMeritSchedule.ashx" TargetMode="External"/><Relationship Id="rId18" Type="http://schemas.openxmlformats.org/officeDocument/2006/relationships/hyperlink" Target="http://www.kingcounty.gov/depts/executive/labor-relations/contracts.aspx" TargetMode="External"/><Relationship Id="rId26" Type="http://schemas.openxmlformats.org/officeDocument/2006/relationships/hyperlink" Target="http://www.kingcounty.gov/employees/HumanResources/policies.aspx" TargetMode="External"/><Relationship Id="rId3" Type="http://schemas.openxmlformats.org/officeDocument/2006/relationships/numbering" Target="numbering.xml"/><Relationship Id="rId21" Type="http://schemas.openxmlformats.org/officeDocument/2006/relationships/hyperlink" Target="http://www.kingcounty.gov/~/media/depts/human-resources/EPAS/2017PerfAppMeritSchedule.ashx" TargetMode="External"/><Relationship Id="rId7" Type="http://schemas.openxmlformats.org/officeDocument/2006/relationships/footnotes" Target="footnotes.xml"/><Relationship Id="rId12" Type="http://schemas.openxmlformats.org/officeDocument/2006/relationships/hyperlink" Target="http://www.kingcounty.gov/council/legislation/kc_code.aspx" TargetMode="External"/><Relationship Id="rId17" Type="http://schemas.openxmlformats.org/officeDocument/2006/relationships/hyperlink" Target="mailto:KCTraining@kingcounty.gov" TargetMode="External"/><Relationship Id="rId25" Type="http://schemas.openxmlformats.org/officeDocument/2006/relationships/hyperlink" Target="http://www.kingcounty.gov/audience/employees/policy-forms/contingent-worker-manual.aspx" TargetMode="External"/><Relationship Id="rId2" Type="http://schemas.openxmlformats.org/officeDocument/2006/relationships/customXml" Target="../customXml/item2.xml"/><Relationship Id="rId16" Type="http://schemas.openxmlformats.org/officeDocument/2006/relationships/hyperlink" Target="http://www.kingcounty.gov/depts/human-resources/for-employees/epas/tools.aspx" TargetMode="External"/><Relationship Id="rId20" Type="http://schemas.openxmlformats.org/officeDocument/2006/relationships/hyperlink" Target="http://www.kingcounty.gov/depts/executive/labor-relations/contract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county.gov/depts/executive/labor-relations/contracts.aspx" TargetMode="External"/><Relationship Id="rId24" Type="http://schemas.openxmlformats.org/officeDocument/2006/relationships/hyperlink" Target="http://www.kingcounty.gov/audience/employees/policy-forms/contingent-worker-manual.aspx" TargetMode="External"/><Relationship Id="rId5" Type="http://schemas.openxmlformats.org/officeDocument/2006/relationships/settings" Target="settings.xml"/><Relationship Id="rId15" Type="http://schemas.openxmlformats.org/officeDocument/2006/relationships/hyperlink" Target="http://www.kingcounty.gov/depts/human-resources/for-employees/epas/tools.aspx" TargetMode="External"/><Relationship Id="rId23" Type="http://schemas.openxmlformats.org/officeDocument/2006/relationships/hyperlink" Target="http://www.kingcounty.gov/~/media/depts/human-resources/EPAS/2017PerfAppMeritSchedule.ashx" TargetMode="External"/><Relationship Id="rId28" Type="http://schemas.openxmlformats.org/officeDocument/2006/relationships/footer" Target="footer1.xml"/><Relationship Id="rId10" Type="http://schemas.openxmlformats.org/officeDocument/2006/relationships/hyperlink" Target="http://www.kingcounty.gov/depts/executive/labor-relations/contracts.aspx" TargetMode="External"/><Relationship Id="rId19" Type="http://schemas.openxmlformats.org/officeDocument/2006/relationships/hyperlink" Target="http://www.kingcounty.gov/depts/human-resources/for-employees/epas/tools.aspx" TargetMode="Externa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hyperlink" Target="http://www.kingcounty.gov/depts/human-resources/for-employees/epas/tools.aspx" TargetMode="External"/><Relationship Id="rId22" Type="http://schemas.openxmlformats.org/officeDocument/2006/relationships/hyperlink" Target="http://www.kingcounty.gov/depts/executive/labor-relations/contracts.aspx" TargetMode="External"/><Relationship Id="rId27" Type="http://schemas.openxmlformats.org/officeDocument/2006/relationships/hyperlink" Target="http://edit.kingcounty.gov/depts/human-resources/for-employees/epas/tools.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HRD EPAS FAQ’s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92519B-4B98-477F-B3DA-0B033A0F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Schuneman, Fred</dc:creator>
  <cp:lastModifiedBy>Stephens, Candice</cp:lastModifiedBy>
  <cp:revision>9</cp:revision>
  <cp:lastPrinted>2017-08-13T17:37:00Z</cp:lastPrinted>
  <dcterms:created xsi:type="dcterms:W3CDTF">2017-08-13T17:37:00Z</dcterms:created>
  <dcterms:modified xsi:type="dcterms:W3CDTF">2017-08-21T22:45:00Z</dcterms:modified>
</cp:coreProperties>
</file>