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33D85" w14:textId="77777777" w:rsidR="00EB5A13" w:rsidRPr="00A46A5D" w:rsidRDefault="00EB5A13" w:rsidP="00EB5A13">
      <w:pPr>
        <w:pStyle w:val="Heading2"/>
        <w:rPr>
          <w:b w:val="0"/>
          <w:sz w:val="24"/>
          <w:u w:val="none"/>
        </w:rPr>
      </w:pPr>
    </w:p>
    <w:p w14:paraId="52DBFF3E"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CDBC4F7"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3AEFDEF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6201098"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7298164" w14:textId="77777777" w:rsidR="00EB5A13" w:rsidRPr="009349D6" w:rsidRDefault="00EB5A13" w:rsidP="00074A56">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1E55C201"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B0070AF" w14:textId="77777777" w:rsidR="00EB5A13" w:rsidRPr="009349D6" w:rsidRDefault="002704FC" w:rsidP="00074A56">
            <w:pPr>
              <w:spacing w:before="40" w:after="40"/>
              <w:rPr>
                <w:rFonts w:ascii="Arial" w:hAnsi="Arial" w:cs="Arial"/>
              </w:rPr>
            </w:pPr>
            <w:r>
              <w:rPr>
                <w:rFonts w:ascii="Arial" w:hAnsi="Arial" w:cs="Arial"/>
              </w:rPr>
              <w:t>Brandi Vena</w:t>
            </w:r>
          </w:p>
        </w:tc>
      </w:tr>
      <w:tr w:rsidR="00EB5A13" w:rsidRPr="009349D6" w14:paraId="4FE1FAB6"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F4A5B97"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02A874DE" w14:textId="77777777" w:rsidR="00EB5A13" w:rsidRPr="009349D6" w:rsidRDefault="00EB5A13" w:rsidP="00074A56">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1398274B"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F281607" w14:textId="37DCD60E" w:rsidR="00EB5A13" w:rsidRPr="009349D6" w:rsidRDefault="002655C8" w:rsidP="00074A56">
            <w:pPr>
              <w:spacing w:before="40" w:after="40"/>
              <w:rPr>
                <w:rFonts w:ascii="Arial" w:hAnsi="Arial" w:cs="Arial"/>
              </w:rPr>
            </w:pPr>
            <w:r>
              <w:rPr>
                <w:rFonts w:ascii="Arial" w:hAnsi="Arial" w:cs="Arial"/>
              </w:rPr>
              <w:t>Updated February 11, 2019</w:t>
            </w:r>
          </w:p>
        </w:tc>
      </w:tr>
    </w:tbl>
    <w:p w14:paraId="2B5BEEBC" w14:textId="77777777" w:rsidR="00C37A37" w:rsidRPr="009864F8" w:rsidRDefault="00C37A37" w:rsidP="00C37A37">
      <w:pPr>
        <w:rPr>
          <w:rFonts w:ascii="Arial" w:hAnsi="Arial" w:cs="Arial"/>
          <w:b/>
          <w:smallCaps/>
          <w:szCs w:val="24"/>
          <w:u w:val="single"/>
        </w:rPr>
      </w:pPr>
    </w:p>
    <w:p w14:paraId="00E27B3E" w14:textId="77777777" w:rsidR="004349B7" w:rsidRDefault="004349B7" w:rsidP="00F31CDD">
      <w:pPr>
        <w:rPr>
          <w:rFonts w:ascii="Arial" w:hAnsi="Arial" w:cs="Arial"/>
          <w:b/>
          <w:smallCaps/>
          <w:szCs w:val="24"/>
          <w:u w:val="single"/>
        </w:rPr>
      </w:pPr>
    </w:p>
    <w:p w14:paraId="0B9E9DF1"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5F1DE4AA" w14:textId="77777777" w:rsidR="00074A56" w:rsidRDefault="00074A56" w:rsidP="005B478C">
      <w:pPr>
        <w:jc w:val="both"/>
        <w:rPr>
          <w:rFonts w:ascii="Arial" w:hAnsi="Arial" w:cs="Arial"/>
        </w:rPr>
      </w:pPr>
    </w:p>
    <w:p w14:paraId="18DA495B" w14:textId="5BFC68AD" w:rsidR="00C75025" w:rsidRPr="00C75025" w:rsidRDefault="00616288" w:rsidP="005B478C">
      <w:pPr>
        <w:jc w:val="both"/>
        <w:rPr>
          <w:rFonts w:ascii="Arial" w:hAnsi="Arial" w:cs="Arial"/>
          <w:b/>
          <w:u w:val="single"/>
        </w:rPr>
      </w:pPr>
      <w:r>
        <w:rPr>
          <w:rFonts w:ascii="Arial" w:hAnsi="Arial" w:cs="Arial"/>
        </w:rPr>
        <w:t>Ranked Choice Voting</w:t>
      </w:r>
      <w:r w:rsidR="008A7AA7">
        <w:rPr>
          <w:rFonts w:ascii="Arial" w:hAnsi="Arial" w:cs="Arial"/>
        </w:rPr>
        <w:t>.</w:t>
      </w:r>
    </w:p>
    <w:p w14:paraId="093CDFF5" w14:textId="77777777" w:rsidR="00C75025" w:rsidRDefault="00C75025" w:rsidP="005B478C">
      <w:pPr>
        <w:jc w:val="both"/>
        <w:rPr>
          <w:rFonts w:ascii="Arial" w:hAnsi="Arial" w:cs="Arial"/>
          <w:b/>
          <w:smallCaps/>
          <w:szCs w:val="24"/>
          <w:u w:val="single"/>
        </w:rPr>
      </w:pPr>
    </w:p>
    <w:p w14:paraId="60D0D72C" w14:textId="77777777" w:rsidR="003E2C13" w:rsidRDefault="003E2C13" w:rsidP="003E2C13">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46DB978A" w14:textId="77777777" w:rsidR="003E2C13" w:rsidRDefault="003E2C13" w:rsidP="003E2C13">
      <w:pPr>
        <w:jc w:val="both"/>
        <w:rPr>
          <w:rFonts w:ascii="Arial" w:hAnsi="Arial" w:cs="Arial"/>
        </w:rPr>
      </w:pPr>
    </w:p>
    <w:p w14:paraId="6D91A7F7" w14:textId="20BBD02A" w:rsidR="003E2C13" w:rsidRDefault="00616288" w:rsidP="00FC6D55">
      <w:pPr>
        <w:jc w:val="both"/>
        <w:rPr>
          <w:rFonts w:ascii="Arial" w:hAnsi="Arial" w:cs="Arial"/>
        </w:rPr>
      </w:pPr>
      <w:r>
        <w:rPr>
          <w:rFonts w:ascii="Arial" w:hAnsi="Arial" w:cs="Arial"/>
        </w:rPr>
        <w:t>Ranked choice voting</w:t>
      </w:r>
      <w:r w:rsidR="00FC6D55" w:rsidRPr="00FC6D55">
        <w:rPr>
          <w:rFonts w:ascii="Arial" w:hAnsi="Arial" w:cs="Arial"/>
        </w:rPr>
        <w:t xml:space="preserve"> (RCV)</w:t>
      </w:r>
      <w:r w:rsidR="00E420D0">
        <w:rPr>
          <w:rFonts w:ascii="Arial" w:hAnsi="Arial" w:cs="Arial"/>
        </w:rPr>
        <w:t xml:space="preserve"> </w:t>
      </w:r>
      <w:r w:rsidR="00FC6D55">
        <w:rPr>
          <w:rFonts w:ascii="Arial" w:hAnsi="Arial" w:cs="Arial"/>
        </w:rPr>
        <w:t xml:space="preserve">is a system of voting that allows voters to rank all candidates for a single office in order of preference.  If a candidate receives over </w:t>
      </w:r>
      <w:r w:rsidR="00CD7C18">
        <w:rPr>
          <w:rFonts w:ascii="Arial" w:hAnsi="Arial" w:cs="Arial"/>
        </w:rPr>
        <w:t>50 percent</w:t>
      </w:r>
      <w:r w:rsidR="00EE63D3">
        <w:rPr>
          <w:rFonts w:ascii="Arial" w:hAnsi="Arial" w:cs="Arial"/>
        </w:rPr>
        <w:t xml:space="preserve"> </w:t>
      </w:r>
      <w:r w:rsidR="00FC6D55">
        <w:rPr>
          <w:rFonts w:ascii="Arial" w:hAnsi="Arial" w:cs="Arial"/>
        </w:rPr>
        <w:t xml:space="preserve">of the first choice preferences, that candidate will be declared the winner.  If no one candidate receives over </w:t>
      </w:r>
      <w:r w:rsidR="00CD7C18">
        <w:rPr>
          <w:rFonts w:ascii="Arial" w:hAnsi="Arial" w:cs="Arial"/>
        </w:rPr>
        <w:t>50 percent</w:t>
      </w:r>
      <w:r w:rsidR="00FC6D55">
        <w:rPr>
          <w:rFonts w:ascii="Arial" w:hAnsi="Arial" w:cs="Arial"/>
        </w:rPr>
        <w:t xml:space="preserve"> of the first choice preferences, </w:t>
      </w:r>
      <w:r w:rsidR="00FC6D55" w:rsidRPr="00FC6D55">
        <w:rPr>
          <w:rFonts w:ascii="Arial" w:hAnsi="Arial" w:cs="Arial"/>
        </w:rPr>
        <w:t>the candida</w:t>
      </w:r>
      <w:r w:rsidR="00FC6D55">
        <w:rPr>
          <w:rFonts w:ascii="Arial" w:hAnsi="Arial" w:cs="Arial"/>
        </w:rPr>
        <w:t>te with the fewest first choice preferences</w:t>
      </w:r>
      <w:r w:rsidR="00FC6D55" w:rsidRPr="00FC6D55">
        <w:rPr>
          <w:rFonts w:ascii="Arial" w:hAnsi="Arial" w:cs="Arial"/>
        </w:rPr>
        <w:t xml:space="preserve"> is eliminated and voters who liked that candidate the best have their ballots instantly counted for their second choice</w:t>
      </w:r>
      <w:r w:rsidR="00FC6D55">
        <w:rPr>
          <w:rFonts w:ascii="Arial" w:hAnsi="Arial" w:cs="Arial"/>
        </w:rPr>
        <w:t xml:space="preserve"> preference</w:t>
      </w:r>
      <w:r w:rsidR="00FC6D55" w:rsidRPr="00FC6D55">
        <w:rPr>
          <w:rFonts w:ascii="Arial" w:hAnsi="Arial" w:cs="Arial"/>
        </w:rPr>
        <w:t>. This process repeats and last-place candidates lose until one candidate reaches a majority and wins</w:t>
      </w:r>
      <w:r w:rsidR="00FC6D55">
        <w:rPr>
          <w:rStyle w:val="FootnoteReference"/>
          <w:rFonts w:ascii="Arial" w:hAnsi="Arial" w:cs="Arial"/>
        </w:rPr>
        <w:footnoteReference w:id="1"/>
      </w:r>
      <w:r w:rsidR="00FC6D55" w:rsidRPr="00FC6D55">
        <w:rPr>
          <w:rFonts w:ascii="Arial" w:hAnsi="Arial" w:cs="Arial"/>
        </w:rPr>
        <w:t>.</w:t>
      </w:r>
      <w:r w:rsidR="00E420D0">
        <w:rPr>
          <w:rFonts w:ascii="Arial" w:hAnsi="Arial" w:cs="Arial"/>
        </w:rPr>
        <w:t xml:space="preserve">  </w:t>
      </w:r>
    </w:p>
    <w:p w14:paraId="6DE585B6" w14:textId="5E662C23" w:rsidR="00E420D0" w:rsidRDefault="00E420D0" w:rsidP="00FC6D55">
      <w:pPr>
        <w:jc w:val="both"/>
        <w:rPr>
          <w:rFonts w:ascii="Arial" w:hAnsi="Arial" w:cs="Arial"/>
        </w:rPr>
      </w:pPr>
    </w:p>
    <w:p w14:paraId="10B812C2" w14:textId="0A7FEAC5" w:rsidR="00E420D0" w:rsidRDefault="00E420D0" w:rsidP="00FC6D55">
      <w:pPr>
        <w:jc w:val="both"/>
        <w:rPr>
          <w:rFonts w:ascii="Arial" w:hAnsi="Arial" w:cs="Arial"/>
        </w:rPr>
      </w:pPr>
      <w:r w:rsidRPr="00E420D0">
        <w:rPr>
          <w:rFonts w:ascii="Arial" w:hAnsi="Arial" w:cs="Arial"/>
        </w:rPr>
        <w:t xml:space="preserve">When </w:t>
      </w:r>
      <w:r>
        <w:rPr>
          <w:rFonts w:ascii="Arial" w:hAnsi="Arial" w:cs="Arial"/>
        </w:rPr>
        <w:t>RCV</w:t>
      </w:r>
      <w:r w:rsidRPr="00E420D0">
        <w:rPr>
          <w:rFonts w:ascii="Arial" w:hAnsi="Arial" w:cs="Arial"/>
        </w:rPr>
        <w:t xml:space="preserve"> is used to elect one candidate (instead of multiple candidates in a multi-member district)</w:t>
      </w:r>
      <w:r>
        <w:rPr>
          <w:rFonts w:ascii="Arial" w:hAnsi="Arial" w:cs="Arial"/>
        </w:rPr>
        <w:t xml:space="preserve"> </w:t>
      </w:r>
      <w:r w:rsidRPr="00E420D0">
        <w:rPr>
          <w:rFonts w:ascii="Arial" w:hAnsi="Arial" w:cs="Arial"/>
        </w:rPr>
        <w:t>the result is similar to traditional runoff elections</w:t>
      </w:r>
      <w:r>
        <w:rPr>
          <w:rFonts w:ascii="Arial" w:hAnsi="Arial" w:cs="Arial"/>
        </w:rPr>
        <w:t xml:space="preserve"> and, in those cases, the terms RCV and instant run-off voting are used interchangeably</w:t>
      </w:r>
      <w:r>
        <w:rPr>
          <w:rStyle w:val="FootnoteReference"/>
          <w:rFonts w:ascii="Arial" w:hAnsi="Arial" w:cs="Arial"/>
        </w:rPr>
        <w:footnoteReference w:id="2"/>
      </w:r>
      <w:r>
        <w:rPr>
          <w:rFonts w:ascii="Arial" w:hAnsi="Arial" w:cs="Arial"/>
        </w:rPr>
        <w:t xml:space="preserve">.  Because </w:t>
      </w:r>
      <w:r w:rsidR="0072654F">
        <w:rPr>
          <w:rFonts w:ascii="Arial" w:hAnsi="Arial" w:cs="Arial"/>
        </w:rPr>
        <w:t>the analysis below pertains</w:t>
      </w:r>
      <w:r>
        <w:rPr>
          <w:rFonts w:ascii="Arial" w:hAnsi="Arial" w:cs="Arial"/>
        </w:rPr>
        <w:t xml:space="preserve"> </w:t>
      </w:r>
      <w:r w:rsidR="0072654F">
        <w:rPr>
          <w:rFonts w:ascii="Arial" w:hAnsi="Arial" w:cs="Arial"/>
        </w:rPr>
        <w:t>to elections for which only one candidate ultimately prevails the terms are comprehended interchangeably.</w:t>
      </w:r>
    </w:p>
    <w:p w14:paraId="2A01D4B1" w14:textId="77777777" w:rsidR="00FC6D55" w:rsidRDefault="00FC6D55" w:rsidP="00FC6D55">
      <w:pPr>
        <w:jc w:val="both"/>
        <w:rPr>
          <w:rFonts w:ascii="Arial" w:hAnsi="Arial" w:cs="Arial"/>
          <w:b/>
          <w:smallCaps/>
          <w:szCs w:val="24"/>
          <w:u w:val="single"/>
        </w:rPr>
      </w:pPr>
    </w:p>
    <w:p w14:paraId="7F6880CF" w14:textId="4EF379BA"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672277FD" w14:textId="77777777" w:rsidR="00074A56" w:rsidRDefault="00074A56" w:rsidP="005B478C">
      <w:pPr>
        <w:jc w:val="both"/>
        <w:rPr>
          <w:rFonts w:ascii="Arial" w:hAnsi="Arial" w:cs="Arial"/>
        </w:rPr>
      </w:pPr>
    </w:p>
    <w:p w14:paraId="3062093E" w14:textId="12B56410" w:rsidR="00C75025" w:rsidRPr="003E2C13" w:rsidRDefault="008A7AA7" w:rsidP="005B478C">
      <w:pPr>
        <w:jc w:val="both"/>
        <w:rPr>
          <w:rFonts w:ascii="Arial" w:hAnsi="Arial" w:cs="Arial"/>
          <w:b/>
          <w:i/>
        </w:rPr>
      </w:pPr>
      <w:r w:rsidRPr="003E2C13">
        <w:rPr>
          <w:rFonts w:ascii="Arial" w:hAnsi="Arial" w:cs="Arial"/>
          <w:b/>
          <w:i/>
        </w:rPr>
        <w:t>Where is it in use?</w:t>
      </w:r>
    </w:p>
    <w:p w14:paraId="53CC820B" w14:textId="347B5753" w:rsidR="003E2C13" w:rsidRDefault="003E2C13" w:rsidP="005B478C">
      <w:pPr>
        <w:jc w:val="both"/>
        <w:rPr>
          <w:rFonts w:ascii="Arial" w:hAnsi="Arial" w:cs="Arial"/>
        </w:rPr>
      </w:pPr>
    </w:p>
    <w:p w14:paraId="7AD1DF98" w14:textId="318D09E9" w:rsidR="003E2C13" w:rsidRDefault="003E2C13" w:rsidP="005B478C">
      <w:pPr>
        <w:jc w:val="both"/>
        <w:rPr>
          <w:rFonts w:ascii="Arial" w:hAnsi="Arial" w:cs="Arial"/>
        </w:rPr>
      </w:pPr>
      <w:r>
        <w:rPr>
          <w:rFonts w:ascii="Arial" w:hAnsi="Arial" w:cs="Arial"/>
        </w:rPr>
        <w:t xml:space="preserve">Jurisdictions currently using </w:t>
      </w:r>
      <w:r w:rsidR="00616288">
        <w:rPr>
          <w:rFonts w:ascii="Arial" w:hAnsi="Arial" w:cs="Arial"/>
        </w:rPr>
        <w:t>RCV</w:t>
      </w:r>
      <w:r>
        <w:rPr>
          <w:rFonts w:ascii="Arial" w:hAnsi="Arial" w:cs="Arial"/>
        </w:rPr>
        <w:t xml:space="preserve"> </w:t>
      </w:r>
      <w:r w:rsidR="008059C1">
        <w:rPr>
          <w:rFonts w:ascii="Arial" w:hAnsi="Arial" w:cs="Arial"/>
        </w:rPr>
        <w:t xml:space="preserve">in primary and general elections </w:t>
      </w:r>
      <w:r>
        <w:rPr>
          <w:rFonts w:ascii="Arial" w:hAnsi="Arial" w:cs="Arial"/>
        </w:rPr>
        <w:t>include the following:</w:t>
      </w:r>
    </w:p>
    <w:p w14:paraId="2FD6B63B" w14:textId="5E78C0ED" w:rsidR="003E2C13" w:rsidRDefault="003E2C13" w:rsidP="005B478C">
      <w:pPr>
        <w:jc w:val="both"/>
        <w:rPr>
          <w:rFonts w:ascii="Arial" w:hAnsi="Arial" w:cs="Arial"/>
        </w:rPr>
      </w:pPr>
    </w:p>
    <w:p w14:paraId="5F85EC58" w14:textId="77777777" w:rsidR="003E2C13" w:rsidRPr="003E2C13" w:rsidRDefault="003E2C13" w:rsidP="006D38A5">
      <w:pPr>
        <w:pStyle w:val="ListParagraph0"/>
        <w:numPr>
          <w:ilvl w:val="0"/>
          <w:numId w:val="1"/>
        </w:numPr>
        <w:jc w:val="both"/>
        <w:rPr>
          <w:rFonts w:ascii="Arial" w:hAnsi="Arial" w:cs="Arial"/>
        </w:rPr>
      </w:pPr>
      <w:r w:rsidRPr="003E2C13">
        <w:rPr>
          <w:rFonts w:ascii="Arial" w:hAnsi="Arial" w:cs="Arial"/>
        </w:rPr>
        <w:t>Basalt, Colorado: Adopted in 2002 and will be used when three or more candidates run for mayor.</w:t>
      </w:r>
    </w:p>
    <w:p w14:paraId="2FC8DDF0" w14:textId="7665B335" w:rsidR="003E2C13" w:rsidRPr="003E2C13" w:rsidRDefault="003E2C13" w:rsidP="006D38A5">
      <w:pPr>
        <w:pStyle w:val="ListParagraph0"/>
        <w:numPr>
          <w:ilvl w:val="0"/>
          <w:numId w:val="1"/>
        </w:numPr>
        <w:jc w:val="both"/>
        <w:rPr>
          <w:rFonts w:ascii="Arial" w:hAnsi="Arial" w:cs="Arial"/>
        </w:rPr>
      </w:pPr>
      <w:r w:rsidRPr="003E2C13">
        <w:rPr>
          <w:rFonts w:ascii="Arial" w:hAnsi="Arial" w:cs="Arial"/>
        </w:rPr>
        <w:t>Berkeley, California: Adopted in 2004 and has been used since 2010 to elect the mayor, city council and city auditor</w:t>
      </w:r>
      <w:r>
        <w:rPr>
          <w:rFonts w:ascii="Arial" w:hAnsi="Arial" w:cs="Arial"/>
        </w:rPr>
        <w:t>.</w:t>
      </w:r>
    </w:p>
    <w:p w14:paraId="47F6FE3A" w14:textId="5186A6AD" w:rsidR="003E2C13" w:rsidRPr="003E2C13" w:rsidRDefault="003E2C13" w:rsidP="006D38A5">
      <w:pPr>
        <w:pStyle w:val="ListParagraph0"/>
        <w:numPr>
          <w:ilvl w:val="0"/>
          <w:numId w:val="1"/>
        </w:numPr>
        <w:jc w:val="both"/>
        <w:rPr>
          <w:rFonts w:ascii="Arial" w:hAnsi="Arial" w:cs="Arial"/>
        </w:rPr>
      </w:pPr>
      <w:r w:rsidRPr="003E2C13">
        <w:rPr>
          <w:rFonts w:ascii="Arial" w:hAnsi="Arial" w:cs="Arial"/>
        </w:rPr>
        <w:lastRenderedPageBreak/>
        <w:t>Cambridge, Massachusetts: In use since the 1940s in multi-winner RCV form for the nine seat city council and six seat school board elected citywide</w:t>
      </w:r>
      <w:r>
        <w:rPr>
          <w:rFonts w:ascii="Arial" w:hAnsi="Arial" w:cs="Arial"/>
        </w:rPr>
        <w:t>.</w:t>
      </w:r>
      <w:r w:rsidR="008059C1">
        <w:rPr>
          <w:rFonts w:ascii="Arial" w:hAnsi="Arial" w:cs="Arial"/>
        </w:rPr>
        <w:t xml:space="preserve">  Multi-winner means the voting structure was used in a multi-member district.  All nine seats for the city council in Cambridge are at-large positions. </w:t>
      </w:r>
    </w:p>
    <w:p w14:paraId="6983E031" w14:textId="238F28B3" w:rsidR="003E2C13" w:rsidRPr="003E2C13" w:rsidRDefault="003E2C13" w:rsidP="006D38A5">
      <w:pPr>
        <w:pStyle w:val="ListParagraph0"/>
        <w:numPr>
          <w:ilvl w:val="0"/>
          <w:numId w:val="1"/>
        </w:numPr>
        <w:jc w:val="both"/>
        <w:rPr>
          <w:rFonts w:ascii="Arial" w:hAnsi="Arial" w:cs="Arial"/>
        </w:rPr>
      </w:pPr>
      <w:r w:rsidRPr="003E2C13">
        <w:rPr>
          <w:rFonts w:ascii="Arial" w:hAnsi="Arial" w:cs="Arial"/>
        </w:rPr>
        <w:t>Carbondale, Colorado: Adopted in 2002 for mayor when there are three or more candidates</w:t>
      </w:r>
      <w:r>
        <w:rPr>
          <w:rFonts w:ascii="Arial" w:hAnsi="Arial" w:cs="Arial"/>
        </w:rPr>
        <w:t>.</w:t>
      </w:r>
    </w:p>
    <w:p w14:paraId="033CB1F0" w14:textId="4B7C61C8" w:rsidR="003E2C13" w:rsidRPr="003E2C13" w:rsidRDefault="003E2C13" w:rsidP="006D38A5">
      <w:pPr>
        <w:pStyle w:val="ListParagraph0"/>
        <w:numPr>
          <w:ilvl w:val="0"/>
          <w:numId w:val="1"/>
        </w:numPr>
        <w:jc w:val="both"/>
        <w:rPr>
          <w:rFonts w:ascii="Arial" w:hAnsi="Arial" w:cs="Arial"/>
        </w:rPr>
      </w:pPr>
      <w:r w:rsidRPr="003E2C13">
        <w:rPr>
          <w:rFonts w:ascii="Arial" w:hAnsi="Arial" w:cs="Arial"/>
        </w:rPr>
        <w:t xml:space="preserve">Minneapolis, </w:t>
      </w:r>
      <w:r w:rsidR="00FC6D55">
        <w:rPr>
          <w:rFonts w:ascii="Arial" w:hAnsi="Arial" w:cs="Arial"/>
        </w:rPr>
        <w:t xml:space="preserve">Minnesota: Adopted in 2006 and </w:t>
      </w:r>
      <w:r w:rsidRPr="003E2C13">
        <w:rPr>
          <w:rFonts w:ascii="Arial" w:hAnsi="Arial" w:cs="Arial"/>
        </w:rPr>
        <w:t>used since 2009 in elections for 22 city offices, including mayor and city council in single winner elections and some multi-winner park board seats</w:t>
      </w:r>
      <w:r>
        <w:rPr>
          <w:rFonts w:ascii="Arial" w:hAnsi="Arial" w:cs="Arial"/>
        </w:rPr>
        <w:t>.</w:t>
      </w:r>
    </w:p>
    <w:p w14:paraId="4A82FA83" w14:textId="741C5D3E" w:rsidR="003E2C13" w:rsidRPr="003E2C13" w:rsidRDefault="003E2C13" w:rsidP="006D38A5">
      <w:pPr>
        <w:pStyle w:val="ListParagraph0"/>
        <w:numPr>
          <w:ilvl w:val="0"/>
          <w:numId w:val="1"/>
        </w:numPr>
        <w:jc w:val="both"/>
        <w:rPr>
          <w:rFonts w:ascii="Arial" w:hAnsi="Arial" w:cs="Arial"/>
        </w:rPr>
      </w:pPr>
      <w:r w:rsidRPr="003E2C13">
        <w:rPr>
          <w:rFonts w:ascii="Arial" w:hAnsi="Arial" w:cs="Arial"/>
        </w:rPr>
        <w:t>Oakland, C</w:t>
      </w:r>
      <w:r>
        <w:rPr>
          <w:rFonts w:ascii="Arial" w:hAnsi="Arial" w:cs="Arial"/>
        </w:rPr>
        <w:t xml:space="preserve">alifornia: Adopted in 2006 and </w:t>
      </w:r>
      <w:r w:rsidRPr="003E2C13">
        <w:rPr>
          <w:rFonts w:ascii="Arial" w:hAnsi="Arial" w:cs="Arial"/>
        </w:rPr>
        <w:t>used since 2010 for a total of 18 city offices, including mayor and city council</w:t>
      </w:r>
      <w:r>
        <w:rPr>
          <w:rFonts w:ascii="Arial" w:hAnsi="Arial" w:cs="Arial"/>
        </w:rPr>
        <w:t>.</w:t>
      </w:r>
    </w:p>
    <w:p w14:paraId="1DD14185" w14:textId="7F3206C2" w:rsidR="003E2C13" w:rsidRPr="003E2C13" w:rsidRDefault="003E2C13" w:rsidP="006D38A5">
      <w:pPr>
        <w:pStyle w:val="ListParagraph0"/>
        <w:numPr>
          <w:ilvl w:val="0"/>
          <w:numId w:val="1"/>
        </w:numPr>
        <w:jc w:val="both"/>
        <w:rPr>
          <w:rFonts w:ascii="Arial" w:hAnsi="Arial" w:cs="Arial"/>
        </w:rPr>
      </w:pPr>
      <w:r w:rsidRPr="003E2C13">
        <w:rPr>
          <w:rFonts w:ascii="Arial" w:hAnsi="Arial" w:cs="Arial"/>
        </w:rPr>
        <w:t>Portland, Maine: Adopted in 2010 and first used in 2011 and 2015 for electing mayor</w:t>
      </w:r>
      <w:r>
        <w:rPr>
          <w:rFonts w:ascii="Arial" w:hAnsi="Arial" w:cs="Arial"/>
        </w:rPr>
        <w:t>.</w:t>
      </w:r>
    </w:p>
    <w:p w14:paraId="7FCB5232" w14:textId="3D3A4EC4" w:rsidR="003E2C13" w:rsidRPr="003E2C13" w:rsidRDefault="003E2C13" w:rsidP="006D38A5">
      <w:pPr>
        <w:pStyle w:val="ListParagraph0"/>
        <w:numPr>
          <w:ilvl w:val="0"/>
          <w:numId w:val="1"/>
        </w:numPr>
        <w:jc w:val="both"/>
        <w:rPr>
          <w:rFonts w:ascii="Arial" w:hAnsi="Arial" w:cs="Arial"/>
        </w:rPr>
      </w:pPr>
      <w:r w:rsidRPr="003E2C13">
        <w:rPr>
          <w:rFonts w:ascii="Arial" w:hAnsi="Arial" w:cs="Arial"/>
        </w:rPr>
        <w:t>Maine: Adopted in 2016 and first used in June 2018 for all state and federal primary elections</w:t>
      </w:r>
      <w:r>
        <w:rPr>
          <w:rFonts w:ascii="Arial" w:hAnsi="Arial" w:cs="Arial"/>
        </w:rPr>
        <w:t>.</w:t>
      </w:r>
    </w:p>
    <w:p w14:paraId="361D41EC" w14:textId="00EC8CA6" w:rsidR="003E2C13" w:rsidRPr="003E2C13" w:rsidRDefault="003E2C13" w:rsidP="006D38A5">
      <w:pPr>
        <w:pStyle w:val="ListParagraph0"/>
        <w:numPr>
          <w:ilvl w:val="0"/>
          <w:numId w:val="1"/>
        </w:numPr>
        <w:jc w:val="both"/>
        <w:rPr>
          <w:rFonts w:ascii="Arial" w:hAnsi="Arial" w:cs="Arial"/>
        </w:rPr>
      </w:pPr>
      <w:r w:rsidRPr="003E2C13">
        <w:rPr>
          <w:rFonts w:ascii="Arial" w:hAnsi="Arial" w:cs="Arial"/>
        </w:rPr>
        <w:t>San Francisco, California: Adopted in 2002 and used since 2004 to elect the mayor, city attorney, Board of Supervisors and five additional citywide offices</w:t>
      </w:r>
      <w:r>
        <w:rPr>
          <w:rFonts w:ascii="Arial" w:hAnsi="Arial" w:cs="Arial"/>
        </w:rPr>
        <w:t>.</w:t>
      </w:r>
    </w:p>
    <w:p w14:paraId="1B76DB05" w14:textId="721228A5" w:rsidR="003E2C13" w:rsidRPr="003E2C13" w:rsidRDefault="003E2C13" w:rsidP="006D38A5">
      <w:pPr>
        <w:pStyle w:val="ListParagraph0"/>
        <w:numPr>
          <w:ilvl w:val="0"/>
          <w:numId w:val="1"/>
        </w:numPr>
        <w:jc w:val="both"/>
        <w:rPr>
          <w:rFonts w:ascii="Arial" w:hAnsi="Arial" w:cs="Arial"/>
        </w:rPr>
      </w:pPr>
      <w:r w:rsidRPr="003E2C13">
        <w:rPr>
          <w:rFonts w:ascii="Arial" w:hAnsi="Arial" w:cs="Arial"/>
        </w:rPr>
        <w:t xml:space="preserve">San Leandro, California: Adopted as </w:t>
      </w:r>
      <w:r w:rsidR="00616288">
        <w:rPr>
          <w:rFonts w:ascii="Arial" w:hAnsi="Arial" w:cs="Arial"/>
        </w:rPr>
        <w:t xml:space="preserve">an </w:t>
      </w:r>
      <w:r w:rsidRPr="003E2C13">
        <w:rPr>
          <w:rFonts w:ascii="Arial" w:hAnsi="Arial" w:cs="Arial"/>
        </w:rPr>
        <w:t xml:space="preserve">option in </w:t>
      </w:r>
      <w:r w:rsidR="00616288">
        <w:rPr>
          <w:rFonts w:ascii="Arial" w:hAnsi="Arial" w:cs="Arial"/>
        </w:rPr>
        <w:t xml:space="preserve">a </w:t>
      </w:r>
      <w:r w:rsidRPr="003E2C13">
        <w:rPr>
          <w:rFonts w:ascii="Arial" w:hAnsi="Arial" w:cs="Arial"/>
        </w:rPr>
        <w:t>2000 charter amendment and used since 2010 to elect the mayor and city council</w:t>
      </w:r>
      <w:r>
        <w:rPr>
          <w:rFonts w:ascii="Arial" w:hAnsi="Arial" w:cs="Arial"/>
        </w:rPr>
        <w:t>.</w:t>
      </w:r>
    </w:p>
    <w:p w14:paraId="39BD11F4" w14:textId="5C93BF02" w:rsidR="003E2C13" w:rsidRPr="003E2C13" w:rsidRDefault="003E2C13" w:rsidP="006D38A5">
      <w:pPr>
        <w:pStyle w:val="ListParagraph0"/>
        <w:numPr>
          <w:ilvl w:val="0"/>
          <w:numId w:val="1"/>
        </w:numPr>
        <w:jc w:val="both"/>
        <w:rPr>
          <w:rFonts w:ascii="Arial" w:hAnsi="Arial" w:cs="Arial"/>
        </w:rPr>
      </w:pPr>
      <w:r w:rsidRPr="003E2C13">
        <w:rPr>
          <w:rFonts w:ascii="Arial" w:hAnsi="Arial" w:cs="Arial"/>
        </w:rPr>
        <w:t>Santa Fe, New Mexico: Adopted in 2008 and used since March 2018 for mayor, city council, and municipal judge</w:t>
      </w:r>
      <w:r>
        <w:rPr>
          <w:rFonts w:ascii="Arial" w:hAnsi="Arial" w:cs="Arial"/>
        </w:rPr>
        <w:t>.</w:t>
      </w:r>
    </w:p>
    <w:p w14:paraId="25668DE4" w14:textId="560E2C08" w:rsidR="003E2C13" w:rsidRPr="003E2C13" w:rsidRDefault="003E2C13" w:rsidP="006D38A5">
      <w:pPr>
        <w:pStyle w:val="ListParagraph0"/>
        <w:numPr>
          <w:ilvl w:val="0"/>
          <w:numId w:val="1"/>
        </w:numPr>
        <w:jc w:val="both"/>
        <w:rPr>
          <w:rFonts w:ascii="Arial" w:hAnsi="Arial" w:cs="Arial"/>
        </w:rPr>
      </w:pPr>
      <w:r w:rsidRPr="003E2C13">
        <w:rPr>
          <w:rFonts w:ascii="Arial" w:hAnsi="Arial" w:cs="Arial"/>
        </w:rPr>
        <w:t>St. Paul, Minnesota: Adopted in 2009</w:t>
      </w:r>
      <w:r w:rsidR="00616288">
        <w:rPr>
          <w:rFonts w:ascii="Arial" w:hAnsi="Arial" w:cs="Arial"/>
        </w:rPr>
        <w:t xml:space="preserve"> and</w:t>
      </w:r>
      <w:r w:rsidRPr="003E2C13">
        <w:rPr>
          <w:rFonts w:ascii="Arial" w:hAnsi="Arial" w:cs="Arial"/>
        </w:rPr>
        <w:t xml:space="preserve"> used since 2011 to elect the mayor and city council</w:t>
      </w:r>
      <w:r>
        <w:rPr>
          <w:rFonts w:ascii="Arial" w:hAnsi="Arial" w:cs="Arial"/>
        </w:rPr>
        <w:t>.</w:t>
      </w:r>
    </w:p>
    <w:p w14:paraId="6A5E2BE8" w14:textId="2B80D3FC" w:rsidR="003E2C13" w:rsidRPr="003E2C13" w:rsidRDefault="003E2C13" w:rsidP="006D38A5">
      <w:pPr>
        <w:pStyle w:val="ListParagraph0"/>
        <w:numPr>
          <w:ilvl w:val="0"/>
          <w:numId w:val="1"/>
        </w:numPr>
        <w:jc w:val="both"/>
        <w:rPr>
          <w:rFonts w:ascii="Arial" w:hAnsi="Arial" w:cs="Arial"/>
        </w:rPr>
      </w:pPr>
      <w:r w:rsidRPr="003E2C13">
        <w:rPr>
          <w:rFonts w:ascii="Arial" w:hAnsi="Arial" w:cs="Arial"/>
        </w:rPr>
        <w:t>Takoma Park, Maryland: Adopted in 2006 and used since 2007 in all elections for mayor and city council</w:t>
      </w:r>
      <w:r>
        <w:rPr>
          <w:rFonts w:ascii="Arial" w:hAnsi="Arial" w:cs="Arial"/>
        </w:rPr>
        <w:t>.</w:t>
      </w:r>
    </w:p>
    <w:p w14:paraId="598E1F49" w14:textId="2C63CD8F" w:rsidR="003E2C13" w:rsidRDefault="003E2C13" w:rsidP="006D38A5">
      <w:pPr>
        <w:pStyle w:val="ListParagraph0"/>
        <w:numPr>
          <w:ilvl w:val="0"/>
          <w:numId w:val="1"/>
        </w:numPr>
        <w:jc w:val="both"/>
        <w:rPr>
          <w:rFonts w:ascii="Arial" w:hAnsi="Arial" w:cs="Arial"/>
        </w:rPr>
      </w:pPr>
      <w:r w:rsidRPr="003E2C13">
        <w:rPr>
          <w:rFonts w:ascii="Arial" w:hAnsi="Arial" w:cs="Arial"/>
        </w:rPr>
        <w:t>Telluride, Colorado: Adopted in 2008 and used since 2011 to elect the mayor when three candidates run, as in 2011 and 2015</w:t>
      </w:r>
      <w:r>
        <w:rPr>
          <w:rFonts w:ascii="Arial" w:hAnsi="Arial" w:cs="Arial"/>
        </w:rPr>
        <w:t>.</w:t>
      </w:r>
    </w:p>
    <w:p w14:paraId="0BD1ABD0" w14:textId="2193D262" w:rsidR="003E2C13" w:rsidRDefault="003E2C13" w:rsidP="003E2C13">
      <w:pPr>
        <w:jc w:val="both"/>
        <w:rPr>
          <w:rFonts w:ascii="Arial" w:hAnsi="Arial" w:cs="Arial"/>
        </w:rPr>
      </w:pPr>
    </w:p>
    <w:p w14:paraId="3EFACC8C" w14:textId="0358067C" w:rsidR="003E2C13" w:rsidRDefault="003E2C13" w:rsidP="003E2C13">
      <w:pPr>
        <w:jc w:val="both"/>
        <w:rPr>
          <w:rFonts w:ascii="Arial" w:hAnsi="Arial" w:cs="Arial"/>
        </w:rPr>
      </w:pPr>
      <w:r>
        <w:rPr>
          <w:rFonts w:ascii="Arial" w:hAnsi="Arial" w:cs="Arial"/>
        </w:rPr>
        <w:t xml:space="preserve">The following jurisdictions have adopted </w:t>
      </w:r>
      <w:r w:rsidR="00616288">
        <w:rPr>
          <w:rFonts w:ascii="Arial" w:hAnsi="Arial" w:cs="Arial"/>
        </w:rPr>
        <w:t>RCV</w:t>
      </w:r>
      <w:r>
        <w:rPr>
          <w:rFonts w:ascii="Arial" w:hAnsi="Arial" w:cs="Arial"/>
        </w:rPr>
        <w:t xml:space="preserve"> and are awaiting implementation:</w:t>
      </w:r>
    </w:p>
    <w:p w14:paraId="65C22762" w14:textId="61360EF0" w:rsidR="003E2C13" w:rsidRDefault="003E2C13" w:rsidP="003E2C13">
      <w:pPr>
        <w:jc w:val="both"/>
        <w:rPr>
          <w:rFonts w:ascii="Arial" w:hAnsi="Arial" w:cs="Arial"/>
        </w:rPr>
      </w:pPr>
    </w:p>
    <w:p w14:paraId="196AC3FC" w14:textId="4D61A15E" w:rsidR="003E2C13" w:rsidRPr="003E2C13" w:rsidRDefault="003E2C13" w:rsidP="006D38A5">
      <w:pPr>
        <w:pStyle w:val="ListParagraph0"/>
        <w:numPr>
          <w:ilvl w:val="0"/>
          <w:numId w:val="2"/>
        </w:numPr>
        <w:jc w:val="both"/>
        <w:rPr>
          <w:rFonts w:ascii="Arial" w:hAnsi="Arial" w:cs="Arial"/>
        </w:rPr>
      </w:pPr>
      <w:r w:rsidRPr="003E2C13">
        <w:rPr>
          <w:rFonts w:ascii="Arial" w:hAnsi="Arial" w:cs="Arial"/>
        </w:rPr>
        <w:t xml:space="preserve">Amherst, Massachusetts: Adopted </w:t>
      </w:r>
      <w:r w:rsidR="00616288">
        <w:rPr>
          <w:rFonts w:ascii="Arial" w:hAnsi="Arial" w:cs="Arial"/>
        </w:rPr>
        <w:t xml:space="preserve">in </w:t>
      </w:r>
      <w:r w:rsidRPr="003E2C13">
        <w:rPr>
          <w:rFonts w:ascii="Arial" w:hAnsi="Arial" w:cs="Arial"/>
        </w:rPr>
        <w:t xml:space="preserve">charter in 2018 </w:t>
      </w:r>
      <w:r w:rsidR="00616288">
        <w:rPr>
          <w:rFonts w:ascii="Arial" w:hAnsi="Arial" w:cs="Arial"/>
        </w:rPr>
        <w:t xml:space="preserve">with </w:t>
      </w:r>
      <w:r w:rsidRPr="003E2C13">
        <w:rPr>
          <w:rFonts w:ascii="Arial" w:hAnsi="Arial" w:cs="Arial"/>
        </w:rPr>
        <w:t>projected first use in 2021.</w:t>
      </w:r>
    </w:p>
    <w:p w14:paraId="2FED53A5" w14:textId="77777777" w:rsidR="003E2C13" w:rsidRPr="003E2C13" w:rsidRDefault="003E2C13" w:rsidP="006D38A5">
      <w:pPr>
        <w:pStyle w:val="ListParagraph0"/>
        <w:numPr>
          <w:ilvl w:val="0"/>
          <w:numId w:val="2"/>
        </w:numPr>
        <w:jc w:val="both"/>
        <w:rPr>
          <w:rFonts w:ascii="Arial" w:hAnsi="Arial" w:cs="Arial"/>
        </w:rPr>
      </w:pPr>
      <w:r w:rsidRPr="003E2C13">
        <w:rPr>
          <w:rFonts w:ascii="Arial" w:hAnsi="Arial" w:cs="Arial"/>
        </w:rPr>
        <w:t xml:space="preserve">Benton County, Oregon: Adopted by voters in 2016 for elected county offices including sheriff and county commissioner. It will be used in 2020. </w:t>
      </w:r>
    </w:p>
    <w:p w14:paraId="3EAEA427" w14:textId="77777777" w:rsidR="003E2C13" w:rsidRPr="003E2C13" w:rsidRDefault="003E2C13" w:rsidP="006D38A5">
      <w:pPr>
        <w:pStyle w:val="ListParagraph0"/>
        <w:numPr>
          <w:ilvl w:val="0"/>
          <w:numId w:val="2"/>
        </w:numPr>
        <w:jc w:val="both"/>
        <w:rPr>
          <w:rFonts w:ascii="Arial" w:hAnsi="Arial" w:cs="Arial"/>
        </w:rPr>
      </w:pPr>
      <w:r w:rsidRPr="003E2C13">
        <w:rPr>
          <w:rFonts w:ascii="Arial" w:hAnsi="Arial" w:cs="Arial"/>
        </w:rPr>
        <w:t>Las Cruces, New Mexico: Adopted by the city council in 2018 for all municipal elections beginning in 2019.</w:t>
      </w:r>
    </w:p>
    <w:p w14:paraId="4CDC4362" w14:textId="77777777" w:rsidR="003E2C13" w:rsidRPr="003E2C13" w:rsidRDefault="003E2C13" w:rsidP="006D38A5">
      <w:pPr>
        <w:pStyle w:val="ListParagraph0"/>
        <w:numPr>
          <w:ilvl w:val="0"/>
          <w:numId w:val="2"/>
        </w:numPr>
        <w:jc w:val="both"/>
        <w:rPr>
          <w:rFonts w:ascii="Arial" w:hAnsi="Arial" w:cs="Arial"/>
        </w:rPr>
      </w:pPr>
      <w:r w:rsidRPr="003E2C13">
        <w:rPr>
          <w:rFonts w:ascii="Arial" w:hAnsi="Arial" w:cs="Arial"/>
        </w:rPr>
        <w:t>St. Louis Park, Minnesota: Adopted in 2018 for municipal offices including mayor and city council. It will be used in 2019.</w:t>
      </w:r>
    </w:p>
    <w:p w14:paraId="71E7FF00" w14:textId="35787382" w:rsidR="003E2C13" w:rsidRDefault="003E2C13" w:rsidP="006D38A5">
      <w:pPr>
        <w:pStyle w:val="ListParagraph0"/>
        <w:numPr>
          <w:ilvl w:val="0"/>
          <w:numId w:val="2"/>
        </w:numPr>
        <w:jc w:val="both"/>
        <w:rPr>
          <w:rFonts w:ascii="Arial" w:hAnsi="Arial" w:cs="Arial"/>
        </w:rPr>
      </w:pPr>
      <w:r w:rsidRPr="003E2C13">
        <w:rPr>
          <w:rFonts w:ascii="Arial" w:hAnsi="Arial" w:cs="Arial"/>
        </w:rPr>
        <w:t>Memphis, Tennessee: Adopted by voters in 2008 and approved again by voters in 2018. It will be used in 2019.</w:t>
      </w:r>
    </w:p>
    <w:p w14:paraId="7DD32D18" w14:textId="463B798F" w:rsidR="003E2C13" w:rsidRDefault="003E2C13" w:rsidP="003E2C13">
      <w:pPr>
        <w:jc w:val="both"/>
        <w:rPr>
          <w:rFonts w:ascii="Arial" w:hAnsi="Arial" w:cs="Arial"/>
        </w:rPr>
      </w:pPr>
    </w:p>
    <w:p w14:paraId="72B34314" w14:textId="2F0C779F" w:rsidR="003E2C13" w:rsidRDefault="003E2C13" w:rsidP="003E2C13">
      <w:pPr>
        <w:jc w:val="both"/>
        <w:rPr>
          <w:rFonts w:ascii="Arial" w:hAnsi="Arial" w:cs="Arial"/>
        </w:rPr>
      </w:pPr>
      <w:r>
        <w:rPr>
          <w:rFonts w:ascii="Arial" w:hAnsi="Arial" w:cs="Arial"/>
        </w:rPr>
        <w:t xml:space="preserve">Jurisdictions using </w:t>
      </w:r>
      <w:r w:rsidR="00616288">
        <w:rPr>
          <w:rFonts w:ascii="Arial" w:hAnsi="Arial" w:cs="Arial"/>
        </w:rPr>
        <w:t>RCV</w:t>
      </w:r>
      <w:r>
        <w:rPr>
          <w:rFonts w:ascii="Arial" w:hAnsi="Arial" w:cs="Arial"/>
        </w:rPr>
        <w:t xml:space="preserve"> for runoffs include:</w:t>
      </w:r>
    </w:p>
    <w:p w14:paraId="2B23F209" w14:textId="3C162480" w:rsidR="003E2C13" w:rsidRDefault="003E2C13" w:rsidP="003E2C13">
      <w:pPr>
        <w:jc w:val="both"/>
        <w:rPr>
          <w:rFonts w:ascii="Arial" w:hAnsi="Arial" w:cs="Arial"/>
        </w:rPr>
      </w:pPr>
    </w:p>
    <w:p w14:paraId="7369917C" w14:textId="77777777" w:rsidR="003E2C13" w:rsidRPr="003E2C13" w:rsidRDefault="003E2C13" w:rsidP="006D38A5">
      <w:pPr>
        <w:pStyle w:val="ListParagraph0"/>
        <w:numPr>
          <w:ilvl w:val="0"/>
          <w:numId w:val="3"/>
        </w:numPr>
        <w:jc w:val="both"/>
        <w:rPr>
          <w:rFonts w:ascii="Arial" w:hAnsi="Arial" w:cs="Arial"/>
        </w:rPr>
      </w:pPr>
      <w:r w:rsidRPr="003E2C13">
        <w:rPr>
          <w:rFonts w:ascii="Arial" w:hAnsi="Arial" w:cs="Arial"/>
        </w:rPr>
        <w:t>Arkansas: Adopted in 2005, first used 2006, and was extended to all local runoffs in 2007.</w:t>
      </w:r>
    </w:p>
    <w:p w14:paraId="33FF24BA" w14:textId="77777777" w:rsidR="003E2C13" w:rsidRPr="003E2C13" w:rsidRDefault="003E2C13" w:rsidP="006D38A5">
      <w:pPr>
        <w:pStyle w:val="ListParagraph0"/>
        <w:numPr>
          <w:ilvl w:val="0"/>
          <w:numId w:val="3"/>
        </w:numPr>
        <w:jc w:val="both"/>
        <w:rPr>
          <w:rFonts w:ascii="Arial" w:hAnsi="Arial" w:cs="Arial"/>
        </w:rPr>
      </w:pPr>
      <w:r w:rsidRPr="003E2C13">
        <w:rPr>
          <w:rFonts w:ascii="Arial" w:hAnsi="Arial" w:cs="Arial"/>
        </w:rPr>
        <w:lastRenderedPageBreak/>
        <w:t>Alabama: By agreement with a federal court, used in special election for U.S. House, 2013; became law for all federal primary runoffs in 2015.</w:t>
      </w:r>
    </w:p>
    <w:p w14:paraId="5E30D5F3" w14:textId="77777777" w:rsidR="003E2C13" w:rsidRPr="003E2C13" w:rsidRDefault="003E2C13" w:rsidP="006D38A5">
      <w:pPr>
        <w:pStyle w:val="ListParagraph0"/>
        <w:numPr>
          <w:ilvl w:val="0"/>
          <w:numId w:val="3"/>
        </w:numPr>
        <w:jc w:val="both"/>
        <w:rPr>
          <w:rFonts w:ascii="Arial" w:hAnsi="Arial" w:cs="Arial"/>
        </w:rPr>
      </w:pPr>
      <w:r w:rsidRPr="003E2C13">
        <w:rPr>
          <w:rFonts w:ascii="Arial" w:hAnsi="Arial" w:cs="Arial"/>
        </w:rPr>
        <w:t>Louisiana: Adopted and used since the 1990s for state and federal general election runoffs; also includes out of state military voters.</w:t>
      </w:r>
    </w:p>
    <w:p w14:paraId="128CB814" w14:textId="77777777" w:rsidR="003E2C13" w:rsidRPr="003E2C13" w:rsidRDefault="003E2C13" w:rsidP="006D38A5">
      <w:pPr>
        <w:pStyle w:val="ListParagraph0"/>
        <w:numPr>
          <w:ilvl w:val="0"/>
          <w:numId w:val="3"/>
        </w:numPr>
        <w:jc w:val="both"/>
        <w:rPr>
          <w:rFonts w:ascii="Arial" w:hAnsi="Arial" w:cs="Arial"/>
        </w:rPr>
      </w:pPr>
      <w:r w:rsidRPr="003E2C13">
        <w:rPr>
          <w:rFonts w:ascii="Arial" w:hAnsi="Arial" w:cs="Arial"/>
        </w:rPr>
        <w:t>Mississippi: Adopted in 2014 for use in federal runoffs.</w:t>
      </w:r>
    </w:p>
    <w:p w14:paraId="3B7E80DA" w14:textId="77777777" w:rsidR="003E2C13" w:rsidRPr="003E2C13" w:rsidRDefault="003E2C13" w:rsidP="006D38A5">
      <w:pPr>
        <w:pStyle w:val="ListParagraph0"/>
        <w:numPr>
          <w:ilvl w:val="0"/>
          <w:numId w:val="3"/>
        </w:numPr>
        <w:jc w:val="both"/>
        <w:rPr>
          <w:rFonts w:ascii="Arial" w:hAnsi="Arial" w:cs="Arial"/>
        </w:rPr>
      </w:pPr>
      <w:r w:rsidRPr="003E2C13">
        <w:rPr>
          <w:rFonts w:ascii="Arial" w:hAnsi="Arial" w:cs="Arial"/>
        </w:rPr>
        <w:t>South Carolina: Adopted and first used in 2006 for state and federal runoffs.</w:t>
      </w:r>
    </w:p>
    <w:p w14:paraId="388305DC" w14:textId="3B3E9236" w:rsidR="003E2C13" w:rsidRDefault="003E2C13" w:rsidP="006D38A5">
      <w:pPr>
        <w:pStyle w:val="ListParagraph0"/>
        <w:numPr>
          <w:ilvl w:val="0"/>
          <w:numId w:val="3"/>
        </w:numPr>
        <w:jc w:val="both"/>
        <w:rPr>
          <w:rFonts w:ascii="Arial" w:hAnsi="Arial" w:cs="Arial"/>
        </w:rPr>
      </w:pPr>
      <w:r w:rsidRPr="003E2C13">
        <w:rPr>
          <w:rFonts w:ascii="Arial" w:hAnsi="Arial" w:cs="Arial"/>
        </w:rPr>
        <w:t>Springfield, Illinois: Adopted in 2007 and used since 2011.</w:t>
      </w:r>
    </w:p>
    <w:p w14:paraId="6A7BFBC1" w14:textId="5EBB76E4" w:rsidR="003E2C13" w:rsidRDefault="003E2C13" w:rsidP="003E2C13">
      <w:pPr>
        <w:jc w:val="both"/>
        <w:rPr>
          <w:rFonts w:ascii="Arial" w:hAnsi="Arial" w:cs="Arial"/>
        </w:rPr>
      </w:pPr>
    </w:p>
    <w:p w14:paraId="58CCECDB" w14:textId="00D1BF3D" w:rsidR="003E2C13" w:rsidRDefault="003E2C13" w:rsidP="003E2C13">
      <w:pPr>
        <w:jc w:val="both"/>
        <w:rPr>
          <w:rFonts w:ascii="Arial" w:hAnsi="Arial" w:cs="Arial"/>
        </w:rPr>
      </w:pPr>
      <w:r>
        <w:rPr>
          <w:rFonts w:ascii="Arial" w:hAnsi="Arial" w:cs="Arial"/>
        </w:rPr>
        <w:t>Finally, the following jurisdictions have adopted the voting structure as options but are awaiting implementation or other contingent measures before its use:</w:t>
      </w:r>
    </w:p>
    <w:p w14:paraId="09A23159" w14:textId="77777777" w:rsidR="003E2C13" w:rsidRPr="003E2C13" w:rsidRDefault="003E2C13" w:rsidP="003E2C13">
      <w:pPr>
        <w:jc w:val="both"/>
        <w:rPr>
          <w:rFonts w:ascii="Arial" w:hAnsi="Arial" w:cs="Arial"/>
        </w:rPr>
      </w:pPr>
    </w:p>
    <w:p w14:paraId="76856EE8" w14:textId="3AE7F448" w:rsidR="003E2C13" w:rsidRPr="003E2C13" w:rsidRDefault="003E2C13" w:rsidP="006D38A5">
      <w:pPr>
        <w:pStyle w:val="ListParagraph0"/>
        <w:numPr>
          <w:ilvl w:val="0"/>
          <w:numId w:val="4"/>
        </w:numPr>
        <w:jc w:val="both"/>
        <w:rPr>
          <w:rFonts w:ascii="Arial" w:hAnsi="Arial" w:cs="Arial"/>
        </w:rPr>
      </w:pPr>
      <w:r w:rsidRPr="003E2C13">
        <w:rPr>
          <w:rFonts w:ascii="Arial" w:hAnsi="Arial" w:cs="Arial"/>
        </w:rPr>
        <w:t xml:space="preserve">Davis, California: </w:t>
      </w:r>
      <w:r w:rsidR="00616288">
        <w:rPr>
          <w:rFonts w:ascii="Arial" w:hAnsi="Arial" w:cs="Arial"/>
        </w:rPr>
        <w:t>A</w:t>
      </w:r>
      <w:r w:rsidRPr="003E2C13">
        <w:rPr>
          <w:rFonts w:ascii="Arial" w:hAnsi="Arial" w:cs="Arial"/>
        </w:rPr>
        <w:t>dopted in 2006 as an advisory referendum for fair representation form of RCV and awaiting state law change.</w:t>
      </w:r>
    </w:p>
    <w:p w14:paraId="77FCC040" w14:textId="793F053D" w:rsidR="003E2C13" w:rsidRPr="003E2C13" w:rsidRDefault="003E2C13" w:rsidP="006D38A5">
      <w:pPr>
        <w:pStyle w:val="ListParagraph0"/>
        <w:numPr>
          <w:ilvl w:val="0"/>
          <w:numId w:val="4"/>
        </w:numPr>
        <w:jc w:val="both"/>
        <w:rPr>
          <w:rFonts w:ascii="Arial" w:hAnsi="Arial" w:cs="Arial"/>
        </w:rPr>
      </w:pPr>
      <w:r w:rsidRPr="003E2C13">
        <w:rPr>
          <w:rFonts w:ascii="Arial" w:hAnsi="Arial" w:cs="Arial"/>
        </w:rPr>
        <w:t xml:space="preserve">Ferndale, Michigan: </w:t>
      </w:r>
      <w:r w:rsidR="00616288">
        <w:rPr>
          <w:rFonts w:ascii="Arial" w:hAnsi="Arial" w:cs="Arial"/>
        </w:rPr>
        <w:t>A</w:t>
      </w:r>
      <w:r w:rsidRPr="003E2C13">
        <w:rPr>
          <w:rFonts w:ascii="Arial" w:hAnsi="Arial" w:cs="Arial"/>
        </w:rPr>
        <w:t>dopted by voters in 2004, awaiting implementation readiness.</w:t>
      </w:r>
    </w:p>
    <w:p w14:paraId="36684EC3" w14:textId="5F6ADAC4" w:rsidR="003E2C13" w:rsidRPr="003E2C13" w:rsidRDefault="003E2C13" w:rsidP="006D38A5">
      <w:pPr>
        <w:pStyle w:val="ListParagraph0"/>
        <w:numPr>
          <w:ilvl w:val="0"/>
          <w:numId w:val="4"/>
        </w:numPr>
        <w:jc w:val="both"/>
        <w:rPr>
          <w:rFonts w:ascii="Arial" w:hAnsi="Arial" w:cs="Arial"/>
        </w:rPr>
      </w:pPr>
      <w:r w:rsidRPr="003E2C13">
        <w:rPr>
          <w:rFonts w:ascii="Arial" w:hAnsi="Arial" w:cs="Arial"/>
        </w:rPr>
        <w:t xml:space="preserve">Santa Clara County, California: </w:t>
      </w:r>
      <w:r w:rsidR="00616288">
        <w:rPr>
          <w:rFonts w:ascii="Arial" w:hAnsi="Arial" w:cs="Arial"/>
        </w:rPr>
        <w:t>A</w:t>
      </w:r>
      <w:r w:rsidRPr="003E2C13">
        <w:rPr>
          <w:rFonts w:ascii="Arial" w:hAnsi="Arial" w:cs="Arial"/>
        </w:rPr>
        <w:t>pproved in charter by voters as option in 1998.</w:t>
      </w:r>
    </w:p>
    <w:p w14:paraId="5AA25DE3" w14:textId="695A183C" w:rsidR="003E2C13" w:rsidRPr="003E2C13" w:rsidRDefault="003E2C13" w:rsidP="006D38A5">
      <w:pPr>
        <w:pStyle w:val="ListParagraph0"/>
        <w:numPr>
          <w:ilvl w:val="0"/>
          <w:numId w:val="4"/>
        </w:numPr>
        <w:jc w:val="both"/>
        <w:rPr>
          <w:rFonts w:ascii="Arial" w:hAnsi="Arial" w:cs="Arial"/>
        </w:rPr>
      </w:pPr>
      <w:r w:rsidRPr="003E2C13">
        <w:rPr>
          <w:rFonts w:ascii="Arial" w:hAnsi="Arial" w:cs="Arial"/>
        </w:rPr>
        <w:t xml:space="preserve">Sarasota, Florida: </w:t>
      </w:r>
      <w:r w:rsidR="00616288">
        <w:rPr>
          <w:rFonts w:ascii="Arial" w:hAnsi="Arial" w:cs="Arial"/>
        </w:rPr>
        <w:t>A</w:t>
      </w:r>
      <w:r w:rsidRPr="003E2C13">
        <w:rPr>
          <w:rFonts w:ascii="Arial" w:hAnsi="Arial" w:cs="Arial"/>
        </w:rPr>
        <w:t>dopted by voters in 2007, awaiting implementation readiness.</w:t>
      </w:r>
    </w:p>
    <w:p w14:paraId="21F8BF82" w14:textId="77777777" w:rsidR="003E2C13" w:rsidRPr="003E2C13" w:rsidRDefault="003E2C13" w:rsidP="006D38A5">
      <w:pPr>
        <w:pStyle w:val="ListParagraph0"/>
        <w:numPr>
          <w:ilvl w:val="0"/>
          <w:numId w:val="4"/>
        </w:numPr>
        <w:jc w:val="both"/>
        <w:rPr>
          <w:rFonts w:ascii="Arial" w:hAnsi="Arial" w:cs="Arial"/>
        </w:rPr>
      </w:pPr>
      <w:r w:rsidRPr="003E2C13">
        <w:rPr>
          <w:rFonts w:ascii="Arial" w:hAnsi="Arial" w:cs="Arial"/>
        </w:rPr>
        <w:t>Utah: Several cities in 2018 acted to make RCV an option in 2019.</w:t>
      </w:r>
    </w:p>
    <w:p w14:paraId="3C094B51" w14:textId="7F2CF2BE" w:rsidR="002704FC" w:rsidRDefault="003E2C13" w:rsidP="006D38A5">
      <w:pPr>
        <w:pStyle w:val="ListParagraph0"/>
        <w:numPr>
          <w:ilvl w:val="0"/>
          <w:numId w:val="4"/>
        </w:numPr>
        <w:jc w:val="both"/>
        <w:rPr>
          <w:rFonts w:ascii="Arial" w:hAnsi="Arial" w:cs="Arial"/>
        </w:rPr>
      </w:pPr>
      <w:r w:rsidRPr="003E2C13">
        <w:rPr>
          <w:rFonts w:ascii="Arial" w:hAnsi="Arial" w:cs="Arial"/>
        </w:rPr>
        <w:t xml:space="preserve">Vancouver, Washington: </w:t>
      </w:r>
      <w:r w:rsidR="00616288">
        <w:rPr>
          <w:rFonts w:ascii="Arial" w:hAnsi="Arial" w:cs="Arial"/>
        </w:rPr>
        <w:t>A</w:t>
      </w:r>
      <w:r w:rsidRPr="003E2C13">
        <w:rPr>
          <w:rFonts w:ascii="Arial" w:hAnsi="Arial" w:cs="Arial"/>
        </w:rPr>
        <w:t xml:space="preserve">pproved in charter by voters as </w:t>
      </w:r>
      <w:r w:rsidR="008059C1">
        <w:rPr>
          <w:rFonts w:ascii="Arial" w:hAnsi="Arial" w:cs="Arial"/>
        </w:rPr>
        <w:t xml:space="preserve">an </w:t>
      </w:r>
      <w:r w:rsidRPr="003E2C13">
        <w:rPr>
          <w:rFonts w:ascii="Arial" w:hAnsi="Arial" w:cs="Arial"/>
        </w:rPr>
        <w:t>option in 1999</w:t>
      </w:r>
      <w:r w:rsidR="008059C1">
        <w:rPr>
          <w:rFonts w:ascii="Arial" w:hAnsi="Arial" w:cs="Arial"/>
        </w:rPr>
        <w:t>, but it is not required to be used</w:t>
      </w:r>
      <w:r>
        <w:rPr>
          <w:rStyle w:val="FootnoteReference"/>
          <w:rFonts w:ascii="Arial" w:hAnsi="Arial" w:cs="Arial"/>
        </w:rPr>
        <w:footnoteReference w:id="3"/>
      </w:r>
      <w:r w:rsidRPr="003E2C13">
        <w:rPr>
          <w:rFonts w:ascii="Arial" w:hAnsi="Arial" w:cs="Arial"/>
        </w:rPr>
        <w:t>.</w:t>
      </w:r>
      <w:r w:rsidR="008059C1">
        <w:rPr>
          <w:rFonts w:ascii="Arial" w:hAnsi="Arial" w:cs="Arial"/>
        </w:rPr>
        <w:t xml:space="preserve">  It is currently still an option under the city charter.</w:t>
      </w:r>
    </w:p>
    <w:p w14:paraId="0B57D87A" w14:textId="46B7DC81" w:rsidR="003E2C13" w:rsidRDefault="003E2C13" w:rsidP="003E2C13">
      <w:pPr>
        <w:jc w:val="both"/>
        <w:rPr>
          <w:rFonts w:ascii="Arial" w:hAnsi="Arial" w:cs="Arial"/>
        </w:rPr>
      </w:pPr>
    </w:p>
    <w:p w14:paraId="16930F8A" w14:textId="5F7F1D33" w:rsidR="003E2C13" w:rsidRPr="00BB2DDA" w:rsidRDefault="003E2C13" w:rsidP="003E2C13">
      <w:pPr>
        <w:jc w:val="both"/>
        <w:rPr>
          <w:rFonts w:ascii="Arial" w:hAnsi="Arial" w:cs="Arial"/>
          <w:b/>
          <w:i/>
        </w:rPr>
      </w:pPr>
      <w:r w:rsidRPr="00BB2DDA">
        <w:rPr>
          <w:rFonts w:ascii="Arial" w:hAnsi="Arial" w:cs="Arial"/>
          <w:b/>
          <w:i/>
        </w:rPr>
        <w:t>Is there an impact on underrepresented populations?</w:t>
      </w:r>
    </w:p>
    <w:p w14:paraId="2A90177A" w14:textId="37E20010" w:rsidR="00FA2E71" w:rsidRDefault="00FA2E71" w:rsidP="003E2C13">
      <w:pPr>
        <w:jc w:val="both"/>
        <w:rPr>
          <w:rFonts w:ascii="Arial" w:hAnsi="Arial" w:cs="Arial"/>
        </w:rPr>
      </w:pPr>
    </w:p>
    <w:p w14:paraId="7429415F" w14:textId="00D6F29C" w:rsidR="00FA2E71" w:rsidRDefault="00BB2DDA" w:rsidP="003E2C13">
      <w:pPr>
        <w:jc w:val="both"/>
        <w:rPr>
          <w:rFonts w:ascii="Arial" w:hAnsi="Arial" w:cs="Arial"/>
        </w:rPr>
      </w:pPr>
      <w:r>
        <w:rPr>
          <w:rFonts w:ascii="Arial" w:hAnsi="Arial" w:cs="Arial"/>
        </w:rPr>
        <w:t>A</w:t>
      </w:r>
      <w:r w:rsidR="00FA2E71">
        <w:rPr>
          <w:rFonts w:ascii="Arial" w:hAnsi="Arial" w:cs="Arial"/>
        </w:rPr>
        <w:t xml:space="preserve"> </w:t>
      </w:r>
      <w:r w:rsidR="00A41E39">
        <w:rPr>
          <w:rFonts w:ascii="Arial" w:hAnsi="Arial" w:cs="Arial"/>
        </w:rPr>
        <w:t xml:space="preserve">2016 </w:t>
      </w:r>
      <w:r w:rsidR="00FA2E71">
        <w:rPr>
          <w:rFonts w:ascii="Arial" w:hAnsi="Arial" w:cs="Arial"/>
        </w:rPr>
        <w:t xml:space="preserve">study </w:t>
      </w:r>
      <w:r w:rsidR="00CD7C18">
        <w:rPr>
          <w:rFonts w:ascii="Arial" w:hAnsi="Arial" w:cs="Arial"/>
        </w:rPr>
        <w:t xml:space="preserve">which </w:t>
      </w:r>
      <w:r w:rsidR="00A41E39">
        <w:rPr>
          <w:rFonts w:ascii="Arial" w:hAnsi="Arial" w:cs="Arial"/>
        </w:rPr>
        <w:t xml:space="preserve">analyzed </w:t>
      </w:r>
      <w:r>
        <w:rPr>
          <w:rFonts w:ascii="Arial" w:hAnsi="Arial" w:cs="Arial"/>
        </w:rPr>
        <w:t xml:space="preserve">the candidates running for office after the implementation of </w:t>
      </w:r>
      <w:r w:rsidR="00616288">
        <w:rPr>
          <w:rFonts w:ascii="Arial" w:hAnsi="Arial" w:cs="Arial"/>
        </w:rPr>
        <w:t>RCV</w:t>
      </w:r>
      <w:r>
        <w:rPr>
          <w:rFonts w:ascii="Arial" w:hAnsi="Arial" w:cs="Arial"/>
        </w:rPr>
        <w:t xml:space="preserve"> in the cities of San Francisco, Oakland, Berkeley, and San Leandro, California found that the voting structure increased “descriptive representation for women, people of color, and women of color</w:t>
      </w:r>
      <w:r>
        <w:rPr>
          <w:rStyle w:val="FootnoteReference"/>
          <w:rFonts w:ascii="Arial" w:hAnsi="Arial" w:cs="Arial"/>
        </w:rPr>
        <w:footnoteReference w:id="4"/>
      </w:r>
      <w:r>
        <w:rPr>
          <w:rFonts w:ascii="Arial" w:hAnsi="Arial" w:cs="Arial"/>
        </w:rPr>
        <w:t xml:space="preserve">.” </w:t>
      </w:r>
      <w:r w:rsidRPr="00BB2DDA">
        <w:rPr>
          <w:rFonts w:ascii="Arial" w:hAnsi="Arial" w:cs="Arial"/>
        </w:rPr>
        <w:t>Descriptive representation is the idea that a body of elected representatives should reflect the outward characteristics, such as such as occupation, race, ethnicity, or gender, of the populations they represent.</w:t>
      </w:r>
    </w:p>
    <w:p w14:paraId="4C2E0EC9" w14:textId="30043D2C" w:rsidR="00334160" w:rsidRDefault="00334160" w:rsidP="003E2C13">
      <w:pPr>
        <w:jc w:val="both"/>
        <w:rPr>
          <w:rFonts w:ascii="Arial" w:hAnsi="Arial" w:cs="Arial"/>
        </w:rPr>
      </w:pPr>
    </w:p>
    <w:p w14:paraId="2DAB7BCE" w14:textId="512607BD" w:rsidR="00334160" w:rsidRDefault="00334160" w:rsidP="003E2C13">
      <w:pPr>
        <w:jc w:val="both"/>
        <w:rPr>
          <w:rFonts w:ascii="Arial" w:hAnsi="Arial" w:cs="Arial"/>
        </w:rPr>
      </w:pPr>
      <w:r>
        <w:rPr>
          <w:rFonts w:ascii="Arial" w:hAnsi="Arial" w:cs="Arial"/>
        </w:rPr>
        <w:t xml:space="preserve">The study analyzed races in 11 California cities for various city-wide elected positions between 1995 and 2014, including the four California cities that implemented </w:t>
      </w:r>
      <w:r w:rsidR="00616288">
        <w:rPr>
          <w:rFonts w:ascii="Arial" w:hAnsi="Arial" w:cs="Arial"/>
        </w:rPr>
        <w:t>RCV</w:t>
      </w:r>
      <w:r>
        <w:rPr>
          <w:rFonts w:ascii="Arial" w:hAnsi="Arial" w:cs="Arial"/>
        </w:rPr>
        <w:t xml:space="preserve"> and </w:t>
      </w:r>
      <w:r w:rsidR="00F53D51">
        <w:rPr>
          <w:rFonts w:ascii="Arial" w:hAnsi="Arial" w:cs="Arial"/>
        </w:rPr>
        <w:t>seven cities that did not implement the new structure but were similar in population size, racial makeup, and income.  The seven non-</w:t>
      </w:r>
      <w:r w:rsidR="00616288">
        <w:rPr>
          <w:rFonts w:ascii="Arial" w:hAnsi="Arial" w:cs="Arial"/>
        </w:rPr>
        <w:t>RCV</w:t>
      </w:r>
      <w:r w:rsidR="00F53D51">
        <w:rPr>
          <w:rFonts w:ascii="Arial" w:hAnsi="Arial" w:cs="Arial"/>
        </w:rPr>
        <w:t xml:space="preserve"> cities were Alameda, Anaheim, Richmond, San Jose, Santa Ana, Santa Clara, and Stockton, California</w:t>
      </w:r>
      <w:r w:rsidR="00F53D51">
        <w:rPr>
          <w:rStyle w:val="FootnoteReference"/>
          <w:rFonts w:ascii="Arial" w:hAnsi="Arial" w:cs="Arial"/>
        </w:rPr>
        <w:footnoteReference w:id="5"/>
      </w:r>
      <w:r w:rsidR="00F53D51">
        <w:rPr>
          <w:rFonts w:ascii="Arial" w:hAnsi="Arial" w:cs="Arial"/>
        </w:rPr>
        <w:t>.  The study measured the percentage of candidates who were women, people of color, and women of color as well as the percentage of winners who identified with those categories.</w:t>
      </w:r>
    </w:p>
    <w:p w14:paraId="76F4E62C" w14:textId="5AD322EA" w:rsidR="00F53D51" w:rsidRDefault="00F53D51" w:rsidP="003E2C13">
      <w:pPr>
        <w:jc w:val="both"/>
        <w:rPr>
          <w:rFonts w:ascii="Arial" w:hAnsi="Arial" w:cs="Arial"/>
        </w:rPr>
      </w:pPr>
    </w:p>
    <w:p w14:paraId="70EF4A50" w14:textId="65ABD99B" w:rsidR="00F53D51" w:rsidRDefault="0093746E" w:rsidP="003E2C13">
      <w:pPr>
        <w:jc w:val="both"/>
        <w:rPr>
          <w:rFonts w:ascii="Arial" w:hAnsi="Arial" w:cs="Arial"/>
        </w:rPr>
      </w:pPr>
      <w:r>
        <w:rPr>
          <w:rFonts w:ascii="Arial" w:hAnsi="Arial" w:cs="Arial"/>
        </w:rPr>
        <w:t>In a section of t</w:t>
      </w:r>
      <w:r w:rsidR="00F53D51">
        <w:rPr>
          <w:rFonts w:ascii="Arial" w:hAnsi="Arial" w:cs="Arial"/>
        </w:rPr>
        <w:t>he study</w:t>
      </w:r>
      <w:r>
        <w:rPr>
          <w:rFonts w:ascii="Arial" w:hAnsi="Arial" w:cs="Arial"/>
        </w:rPr>
        <w:t xml:space="preserve"> that </w:t>
      </w:r>
      <w:r w:rsidRPr="0093746E">
        <w:rPr>
          <w:rFonts w:ascii="Arial" w:hAnsi="Arial" w:cs="Arial"/>
          <w:u w:val="single"/>
        </w:rPr>
        <w:t>did not</w:t>
      </w:r>
      <w:r>
        <w:rPr>
          <w:rFonts w:ascii="Arial" w:hAnsi="Arial" w:cs="Arial"/>
        </w:rPr>
        <w:t xml:space="preserve"> control for differing characteristics</w:t>
      </w:r>
      <w:r w:rsidR="004352EB">
        <w:rPr>
          <w:rFonts w:ascii="Arial" w:hAnsi="Arial" w:cs="Arial"/>
        </w:rPr>
        <w:t xml:space="preserve"> of the cities,</w:t>
      </w:r>
      <w:r w:rsidR="008059C1">
        <w:rPr>
          <w:rFonts w:ascii="Arial" w:hAnsi="Arial" w:cs="Arial"/>
        </w:rPr>
        <w:t xml:space="preserve"> such as gender and racial demographics, median household income, education levels, </w:t>
      </w:r>
      <w:r w:rsidR="004352EB">
        <w:rPr>
          <w:rFonts w:ascii="Arial" w:hAnsi="Arial" w:cs="Arial"/>
        </w:rPr>
        <w:t xml:space="preserve">partisanship, and others, </w:t>
      </w:r>
      <w:r>
        <w:rPr>
          <w:rFonts w:ascii="Arial" w:hAnsi="Arial" w:cs="Arial"/>
        </w:rPr>
        <w:t xml:space="preserve">researchers found the following: </w:t>
      </w:r>
      <w:r w:rsidR="00F53D51">
        <w:rPr>
          <w:rFonts w:ascii="Arial" w:hAnsi="Arial" w:cs="Arial"/>
        </w:rPr>
        <w:t xml:space="preserve"> </w:t>
      </w:r>
    </w:p>
    <w:p w14:paraId="304AD12C" w14:textId="49DCC922" w:rsidR="00F53D51" w:rsidRDefault="00F53D51" w:rsidP="003E2C13">
      <w:pPr>
        <w:jc w:val="both"/>
        <w:rPr>
          <w:rFonts w:ascii="Arial" w:hAnsi="Arial" w:cs="Arial"/>
        </w:rPr>
      </w:pPr>
    </w:p>
    <w:p w14:paraId="361D0012" w14:textId="123B150F" w:rsidR="00F53D51" w:rsidRPr="00F53D51" w:rsidRDefault="004352EB" w:rsidP="006D38A5">
      <w:pPr>
        <w:pStyle w:val="ListParagraph0"/>
        <w:numPr>
          <w:ilvl w:val="0"/>
          <w:numId w:val="5"/>
        </w:numPr>
        <w:jc w:val="both"/>
        <w:rPr>
          <w:rFonts w:ascii="Arial" w:hAnsi="Arial" w:cs="Arial"/>
        </w:rPr>
      </w:pPr>
      <w:r>
        <w:rPr>
          <w:rFonts w:ascii="Arial" w:hAnsi="Arial" w:cs="Arial"/>
        </w:rPr>
        <w:lastRenderedPageBreak/>
        <w:t>Although the percentage of female candidates running for election declined slightly after the implementation of RCV in the cities that had adopted it, t</w:t>
      </w:r>
      <w:r w:rsidR="00F53D51" w:rsidRPr="00F53D51">
        <w:rPr>
          <w:rFonts w:ascii="Arial" w:hAnsi="Arial" w:cs="Arial"/>
        </w:rPr>
        <w:t xml:space="preserve">he </w:t>
      </w:r>
      <w:r>
        <w:rPr>
          <w:rFonts w:ascii="Arial" w:hAnsi="Arial" w:cs="Arial"/>
        </w:rPr>
        <w:t xml:space="preserve">overall </w:t>
      </w:r>
      <w:r w:rsidR="00F53D51" w:rsidRPr="00F53D51">
        <w:rPr>
          <w:rFonts w:ascii="Arial" w:hAnsi="Arial" w:cs="Arial"/>
        </w:rPr>
        <w:t>percentage of female candidates running for election was higher and declined less in</w:t>
      </w:r>
      <w:r>
        <w:rPr>
          <w:rFonts w:ascii="Arial" w:hAnsi="Arial" w:cs="Arial"/>
        </w:rPr>
        <w:t xml:space="preserve"> those</w:t>
      </w:r>
      <w:r w:rsidR="00F53D51" w:rsidRPr="00F53D51">
        <w:rPr>
          <w:rFonts w:ascii="Arial" w:hAnsi="Arial" w:cs="Arial"/>
        </w:rPr>
        <w:t xml:space="preserve"> cities </w:t>
      </w:r>
      <w:r>
        <w:rPr>
          <w:rFonts w:ascii="Arial" w:hAnsi="Arial" w:cs="Arial"/>
        </w:rPr>
        <w:t>versus non-RCV cities</w:t>
      </w:r>
      <w:r w:rsidR="00F53D51" w:rsidRPr="00F53D51">
        <w:rPr>
          <w:rFonts w:ascii="Arial" w:hAnsi="Arial" w:cs="Arial"/>
        </w:rPr>
        <w:t>;</w:t>
      </w:r>
    </w:p>
    <w:p w14:paraId="448F038A" w14:textId="02F7F72F" w:rsidR="00F53D51" w:rsidRDefault="00F53D51" w:rsidP="003E2C13">
      <w:pPr>
        <w:jc w:val="both"/>
        <w:rPr>
          <w:rFonts w:ascii="Arial" w:hAnsi="Arial" w:cs="Arial"/>
        </w:rPr>
      </w:pPr>
    </w:p>
    <w:p w14:paraId="7DD279C5" w14:textId="604CCCDD" w:rsidR="00F53D51" w:rsidRPr="00F53D51" w:rsidRDefault="00F53D51" w:rsidP="006D38A5">
      <w:pPr>
        <w:pStyle w:val="ListParagraph0"/>
        <w:numPr>
          <w:ilvl w:val="0"/>
          <w:numId w:val="5"/>
        </w:numPr>
        <w:jc w:val="both"/>
        <w:rPr>
          <w:rFonts w:ascii="Arial" w:hAnsi="Arial" w:cs="Arial"/>
        </w:rPr>
      </w:pPr>
      <w:r w:rsidRPr="00F53D51">
        <w:rPr>
          <w:rFonts w:ascii="Arial" w:hAnsi="Arial" w:cs="Arial"/>
        </w:rPr>
        <w:t xml:space="preserve">The percentage of candidates of color for elective office increased by five percentage points, and </w:t>
      </w:r>
      <w:r w:rsidR="00CD7C18">
        <w:rPr>
          <w:rFonts w:ascii="Arial" w:hAnsi="Arial" w:cs="Arial"/>
        </w:rPr>
        <w:t xml:space="preserve">the percentage of </w:t>
      </w:r>
      <w:r w:rsidRPr="00F53D51">
        <w:rPr>
          <w:rFonts w:ascii="Arial" w:hAnsi="Arial" w:cs="Arial"/>
        </w:rPr>
        <w:t xml:space="preserve">female candidates of color increased by three percentage points, once </w:t>
      </w:r>
      <w:r w:rsidR="00616288">
        <w:rPr>
          <w:rFonts w:ascii="Arial" w:hAnsi="Arial" w:cs="Arial"/>
        </w:rPr>
        <w:t>RCV</w:t>
      </w:r>
      <w:r w:rsidRPr="00F53D51">
        <w:rPr>
          <w:rFonts w:ascii="Arial" w:hAnsi="Arial" w:cs="Arial"/>
        </w:rPr>
        <w:t xml:space="preserve"> was implemented;</w:t>
      </w:r>
    </w:p>
    <w:p w14:paraId="588B8C8E" w14:textId="7C9C04C4" w:rsidR="00F53D51" w:rsidRDefault="00F53D51" w:rsidP="003E2C13">
      <w:pPr>
        <w:jc w:val="both"/>
        <w:rPr>
          <w:rFonts w:ascii="Arial" w:hAnsi="Arial" w:cs="Arial"/>
        </w:rPr>
      </w:pPr>
    </w:p>
    <w:p w14:paraId="086FC399" w14:textId="6BACEA9A" w:rsidR="00F53D51" w:rsidRPr="00F53D51" w:rsidRDefault="00F53D51" w:rsidP="006D38A5">
      <w:pPr>
        <w:pStyle w:val="ListParagraph0"/>
        <w:numPr>
          <w:ilvl w:val="0"/>
          <w:numId w:val="5"/>
        </w:numPr>
        <w:jc w:val="both"/>
        <w:rPr>
          <w:rFonts w:ascii="Arial" w:hAnsi="Arial" w:cs="Arial"/>
        </w:rPr>
      </w:pPr>
      <w:r w:rsidRPr="00F53D51">
        <w:rPr>
          <w:rFonts w:ascii="Arial" w:hAnsi="Arial" w:cs="Arial"/>
        </w:rPr>
        <w:t xml:space="preserve">The percentage of elective offices won by women increased slightly after implementation of </w:t>
      </w:r>
      <w:r w:rsidR="00616288">
        <w:rPr>
          <w:rFonts w:ascii="Arial" w:hAnsi="Arial" w:cs="Arial"/>
        </w:rPr>
        <w:t>RCV</w:t>
      </w:r>
      <w:r w:rsidRPr="00F53D51">
        <w:rPr>
          <w:rFonts w:ascii="Arial" w:hAnsi="Arial" w:cs="Arial"/>
        </w:rPr>
        <w:t xml:space="preserve">, while the percentage of elective offices won by women decreased over the same time period in cities that did not implement </w:t>
      </w:r>
      <w:r w:rsidR="00616288">
        <w:rPr>
          <w:rFonts w:ascii="Arial" w:hAnsi="Arial" w:cs="Arial"/>
        </w:rPr>
        <w:t>RCV</w:t>
      </w:r>
      <w:r w:rsidRPr="00F53D51">
        <w:rPr>
          <w:rFonts w:ascii="Arial" w:hAnsi="Arial" w:cs="Arial"/>
        </w:rPr>
        <w:t>; and</w:t>
      </w:r>
    </w:p>
    <w:p w14:paraId="1E091AB2" w14:textId="5E51E5D8" w:rsidR="00F53D51" w:rsidRDefault="00F53D51" w:rsidP="003E2C13">
      <w:pPr>
        <w:jc w:val="both"/>
        <w:rPr>
          <w:rFonts w:ascii="Arial" w:hAnsi="Arial" w:cs="Arial"/>
        </w:rPr>
      </w:pPr>
    </w:p>
    <w:p w14:paraId="06EB7EBE" w14:textId="3D2FFE8E" w:rsidR="00F53D51" w:rsidRPr="00F53D51" w:rsidRDefault="00F53D51" w:rsidP="006D38A5">
      <w:pPr>
        <w:pStyle w:val="ListParagraph0"/>
        <w:numPr>
          <w:ilvl w:val="0"/>
          <w:numId w:val="5"/>
        </w:numPr>
        <w:jc w:val="both"/>
        <w:rPr>
          <w:rFonts w:ascii="Arial" w:hAnsi="Arial" w:cs="Arial"/>
        </w:rPr>
      </w:pPr>
      <w:r w:rsidRPr="00F53D51">
        <w:rPr>
          <w:rFonts w:ascii="Arial" w:hAnsi="Arial" w:cs="Arial"/>
        </w:rPr>
        <w:t xml:space="preserve">The percentage of people of color winning elective office increased more than 18 points after implementation of </w:t>
      </w:r>
      <w:r w:rsidR="00616288">
        <w:rPr>
          <w:rFonts w:ascii="Arial" w:hAnsi="Arial" w:cs="Arial"/>
        </w:rPr>
        <w:t>RCV</w:t>
      </w:r>
      <w:r w:rsidRPr="00F53D51">
        <w:rPr>
          <w:rFonts w:ascii="Arial" w:hAnsi="Arial" w:cs="Arial"/>
        </w:rPr>
        <w:t xml:space="preserve"> while the increase was three points over the same time period in cities that did not implement </w:t>
      </w:r>
      <w:r w:rsidR="00616288">
        <w:rPr>
          <w:rFonts w:ascii="Arial" w:hAnsi="Arial" w:cs="Arial"/>
        </w:rPr>
        <w:t>RCV</w:t>
      </w:r>
      <w:r>
        <w:rPr>
          <w:rStyle w:val="FootnoteReference"/>
          <w:rFonts w:ascii="Arial" w:hAnsi="Arial" w:cs="Arial"/>
        </w:rPr>
        <w:footnoteReference w:id="6"/>
      </w:r>
      <w:r w:rsidRPr="00F53D51">
        <w:rPr>
          <w:rFonts w:ascii="Arial" w:hAnsi="Arial" w:cs="Arial"/>
        </w:rPr>
        <w:t>.</w:t>
      </w:r>
    </w:p>
    <w:p w14:paraId="07C13163" w14:textId="48C7E59A" w:rsidR="00F53D51" w:rsidRDefault="00F53D51" w:rsidP="003E2C13">
      <w:pPr>
        <w:jc w:val="both"/>
        <w:rPr>
          <w:rFonts w:ascii="Arial" w:hAnsi="Arial" w:cs="Arial"/>
        </w:rPr>
      </w:pPr>
    </w:p>
    <w:p w14:paraId="37C0320B" w14:textId="1C0D8121" w:rsidR="00F53D51" w:rsidRDefault="006F0FB6" w:rsidP="003E2C13">
      <w:pPr>
        <w:jc w:val="both"/>
        <w:rPr>
          <w:rFonts w:ascii="Arial" w:hAnsi="Arial" w:cs="Arial"/>
        </w:rPr>
      </w:pPr>
      <w:r>
        <w:rPr>
          <w:rFonts w:ascii="Arial" w:hAnsi="Arial" w:cs="Arial"/>
        </w:rPr>
        <w:t>These findings were more pronounced for open seat races than in races where an incumbent ran.</w:t>
      </w:r>
    </w:p>
    <w:p w14:paraId="4D1F9246" w14:textId="49B2DAB5" w:rsidR="0093746E" w:rsidRDefault="0093746E" w:rsidP="003E2C13">
      <w:pPr>
        <w:jc w:val="both"/>
        <w:rPr>
          <w:rFonts w:ascii="Arial" w:hAnsi="Arial" w:cs="Arial"/>
        </w:rPr>
      </w:pPr>
    </w:p>
    <w:p w14:paraId="6D7D35B5" w14:textId="303F3DC1" w:rsidR="0093746E" w:rsidRDefault="0093746E" w:rsidP="003E2C13">
      <w:pPr>
        <w:jc w:val="both"/>
        <w:rPr>
          <w:rFonts w:ascii="Arial" w:hAnsi="Arial" w:cs="Arial"/>
        </w:rPr>
      </w:pPr>
      <w:r>
        <w:rPr>
          <w:rFonts w:ascii="Arial" w:hAnsi="Arial" w:cs="Arial"/>
        </w:rPr>
        <w:t xml:space="preserve">In a section of the study that </w:t>
      </w:r>
      <w:r w:rsidRPr="0093746E">
        <w:rPr>
          <w:rFonts w:ascii="Arial" w:hAnsi="Arial" w:cs="Arial"/>
          <w:u w:val="single"/>
        </w:rPr>
        <w:t>did</w:t>
      </w:r>
      <w:r>
        <w:rPr>
          <w:rFonts w:ascii="Arial" w:hAnsi="Arial" w:cs="Arial"/>
        </w:rPr>
        <w:t xml:space="preserve"> control for the </w:t>
      </w:r>
      <w:r w:rsidR="004352EB">
        <w:rPr>
          <w:rFonts w:ascii="Arial" w:hAnsi="Arial" w:cs="Arial"/>
        </w:rPr>
        <w:t xml:space="preserve">above-mentioned </w:t>
      </w:r>
      <w:r>
        <w:rPr>
          <w:rFonts w:ascii="Arial" w:hAnsi="Arial" w:cs="Arial"/>
        </w:rPr>
        <w:t xml:space="preserve">differing characteristics of the cities researchers found: </w:t>
      </w:r>
    </w:p>
    <w:p w14:paraId="1E53EA53" w14:textId="300F952E" w:rsidR="0093746E" w:rsidRDefault="0093746E" w:rsidP="003E2C13">
      <w:pPr>
        <w:jc w:val="both"/>
        <w:rPr>
          <w:rFonts w:ascii="Arial" w:hAnsi="Arial" w:cs="Arial"/>
        </w:rPr>
      </w:pPr>
    </w:p>
    <w:p w14:paraId="60DADD86" w14:textId="5E532006" w:rsidR="0093746E" w:rsidRPr="00616288" w:rsidRDefault="0093746E" w:rsidP="006D38A5">
      <w:pPr>
        <w:pStyle w:val="ListParagraph0"/>
        <w:numPr>
          <w:ilvl w:val="0"/>
          <w:numId w:val="6"/>
        </w:numPr>
        <w:jc w:val="both"/>
        <w:rPr>
          <w:rFonts w:ascii="Arial" w:hAnsi="Arial" w:cs="Arial"/>
        </w:rPr>
      </w:pPr>
      <w:r w:rsidRPr="00616288">
        <w:rPr>
          <w:rFonts w:ascii="Arial" w:hAnsi="Arial" w:cs="Arial"/>
        </w:rPr>
        <w:t xml:space="preserve">Over time, there was a </w:t>
      </w:r>
      <w:r w:rsidR="00CD7C18">
        <w:rPr>
          <w:rFonts w:ascii="Arial" w:hAnsi="Arial" w:cs="Arial"/>
        </w:rPr>
        <w:t>26 percent</w:t>
      </w:r>
      <w:r w:rsidRPr="00616288">
        <w:rPr>
          <w:rFonts w:ascii="Arial" w:hAnsi="Arial" w:cs="Arial"/>
        </w:rPr>
        <w:t xml:space="preserve"> increase in the probability of women being elected to office in cities that had adopted </w:t>
      </w:r>
      <w:r w:rsidR="00616288">
        <w:rPr>
          <w:rFonts w:ascii="Arial" w:hAnsi="Arial" w:cs="Arial"/>
        </w:rPr>
        <w:t>RCV</w:t>
      </w:r>
      <w:r w:rsidRPr="00616288">
        <w:rPr>
          <w:rFonts w:ascii="Arial" w:hAnsi="Arial" w:cs="Arial"/>
        </w:rPr>
        <w:t xml:space="preserve"> and a </w:t>
      </w:r>
      <w:r w:rsidR="00CD7C18">
        <w:rPr>
          <w:rFonts w:ascii="Arial" w:hAnsi="Arial" w:cs="Arial"/>
        </w:rPr>
        <w:t>28 percent</w:t>
      </w:r>
      <w:r w:rsidRPr="00616288">
        <w:rPr>
          <w:rFonts w:ascii="Arial" w:hAnsi="Arial" w:cs="Arial"/>
        </w:rPr>
        <w:t xml:space="preserve"> decrease in probability of the same outcome in non-</w:t>
      </w:r>
      <w:r w:rsidR="00616288">
        <w:rPr>
          <w:rFonts w:ascii="Arial" w:hAnsi="Arial" w:cs="Arial"/>
        </w:rPr>
        <w:t>RCV</w:t>
      </w:r>
      <w:r w:rsidRPr="00616288">
        <w:rPr>
          <w:rFonts w:ascii="Arial" w:hAnsi="Arial" w:cs="Arial"/>
        </w:rPr>
        <w:t xml:space="preserve"> cities;</w:t>
      </w:r>
    </w:p>
    <w:p w14:paraId="2CF7C2AF" w14:textId="32E989A8" w:rsidR="0093746E" w:rsidRDefault="0093746E" w:rsidP="003E2C13">
      <w:pPr>
        <w:jc w:val="both"/>
        <w:rPr>
          <w:rFonts w:ascii="Arial" w:hAnsi="Arial" w:cs="Arial"/>
        </w:rPr>
      </w:pPr>
    </w:p>
    <w:p w14:paraId="4452BB63" w14:textId="171D34B0" w:rsidR="0093746E" w:rsidRPr="00616288" w:rsidRDefault="0093746E" w:rsidP="006D38A5">
      <w:pPr>
        <w:pStyle w:val="ListParagraph0"/>
        <w:numPr>
          <w:ilvl w:val="0"/>
          <w:numId w:val="6"/>
        </w:numPr>
        <w:jc w:val="both"/>
        <w:rPr>
          <w:rFonts w:ascii="Arial" w:hAnsi="Arial" w:cs="Arial"/>
        </w:rPr>
      </w:pPr>
      <w:r w:rsidRPr="00616288">
        <w:rPr>
          <w:rFonts w:ascii="Arial" w:hAnsi="Arial" w:cs="Arial"/>
        </w:rPr>
        <w:t xml:space="preserve">Over time, the predicted probability of a woman of color being elected to </w:t>
      </w:r>
      <w:r w:rsidR="00CD7C18">
        <w:rPr>
          <w:rFonts w:ascii="Arial" w:hAnsi="Arial" w:cs="Arial"/>
        </w:rPr>
        <w:t>office remained at 21 percent</w:t>
      </w:r>
      <w:r w:rsidRPr="00616288">
        <w:rPr>
          <w:rFonts w:ascii="Arial" w:hAnsi="Arial" w:cs="Arial"/>
        </w:rPr>
        <w:t xml:space="preserve"> in </w:t>
      </w:r>
      <w:r w:rsidR="00616288">
        <w:rPr>
          <w:rFonts w:ascii="Arial" w:hAnsi="Arial" w:cs="Arial"/>
        </w:rPr>
        <w:t>RCV</w:t>
      </w:r>
      <w:r w:rsidRPr="00616288">
        <w:rPr>
          <w:rFonts w:ascii="Arial" w:hAnsi="Arial" w:cs="Arial"/>
        </w:rPr>
        <w:t xml:space="preserve"> cities but declined from 19</w:t>
      </w:r>
      <w:r w:rsidR="00CD7C18">
        <w:rPr>
          <w:rFonts w:ascii="Arial" w:hAnsi="Arial" w:cs="Arial"/>
        </w:rPr>
        <w:t xml:space="preserve"> percent</w:t>
      </w:r>
      <w:r w:rsidRPr="00616288">
        <w:rPr>
          <w:rFonts w:ascii="Arial" w:hAnsi="Arial" w:cs="Arial"/>
        </w:rPr>
        <w:t xml:space="preserve"> to </w:t>
      </w:r>
      <w:r w:rsidR="00CD7C18">
        <w:rPr>
          <w:rFonts w:ascii="Arial" w:hAnsi="Arial" w:cs="Arial"/>
        </w:rPr>
        <w:t>six percent</w:t>
      </w:r>
      <w:r w:rsidRPr="00616288">
        <w:rPr>
          <w:rFonts w:ascii="Arial" w:hAnsi="Arial" w:cs="Arial"/>
        </w:rPr>
        <w:t xml:space="preserve"> in non-</w:t>
      </w:r>
      <w:r w:rsidR="00616288">
        <w:rPr>
          <w:rFonts w:ascii="Arial" w:hAnsi="Arial" w:cs="Arial"/>
        </w:rPr>
        <w:t>RCV</w:t>
      </w:r>
      <w:r w:rsidRPr="00616288">
        <w:rPr>
          <w:rFonts w:ascii="Arial" w:hAnsi="Arial" w:cs="Arial"/>
        </w:rPr>
        <w:t xml:space="preserve"> cities; and</w:t>
      </w:r>
    </w:p>
    <w:p w14:paraId="332244FB" w14:textId="324CAB2E" w:rsidR="0093746E" w:rsidRDefault="0093746E" w:rsidP="003E2C13">
      <w:pPr>
        <w:jc w:val="both"/>
        <w:rPr>
          <w:rFonts w:ascii="Arial" w:hAnsi="Arial" w:cs="Arial"/>
        </w:rPr>
      </w:pPr>
    </w:p>
    <w:p w14:paraId="424FCBA4" w14:textId="7E7F49A3" w:rsidR="0093746E" w:rsidRPr="00616288" w:rsidRDefault="0093746E" w:rsidP="006D38A5">
      <w:pPr>
        <w:pStyle w:val="ListParagraph0"/>
        <w:numPr>
          <w:ilvl w:val="0"/>
          <w:numId w:val="6"/>
        </w:numPr>
        <w:jc w:val="both"/>
        <w:rPr>
          <w:rFonts w:ascii="Arial" w:hAnsi="Arial" w:cs="Arial"/>
        </w:rPr>
      </w:pPr>
      <w:r w:rsidRPr="00616288">
        <w:rPr>
          <w:rFonts w:ascii="Arial" w:hAnsi="Arial" w:cs="Arial"/>
        </w:rPr>
        <w:t xml:space="preserve">There was a 5 percentage point increase in the percentage of female candidates of color running for office in </w:t>
      </w:r>
      <w:r w:rsidR="00616288">
        <w:rPr>
          <w:rFonts w:ascii="Arial" w:hAnsi="Arial" w:cs="Arial"/>
        </w:rPr>
        <w:t>RCV</w:t>
      </w:r>
      <w:r w:rsidRPr="00616288">
        <w:rPr>
          <w:rFonts w:ascii="Arial" w:hAnsi="Arial" w:cs="Arial"/>
        </w:rPr>
        <w:t xml:space="preserve"> cities</w:t>
      </w:r>
      <w:r w:rsidR="00FC6D55">
        <w:rPr>
          <w:rStyle w:val="FootnoteReference"/>
          <w:rFonts w:ascii="Arial" w:hAnsi="Arial" w:cs="Arial"/>
        </w:rPr>
        <w:footnoteReference w:id="7"/>
      </w:r>
      <w:r w:rsidRPr="00616288">
        <w:rPr>
          <w:rFonts w:ascii="Arial" w:hAnsi="Arial" w:cs="Arial"/>
        </w:rPr>
        <w:t>.</w:t>
      </w:r>
    </w:p>
    <w:p w14:paraId="29C0DEED" w14:textId="77777777" w:rsidR="0093746E" w:rsidRDefault="0093746E" w:rsidP="003E2C13">
      <w:pPr>
        <w:jc w:val="both"/>
        <w:rPr>
          <w:rFonts w:ascii="Arial" w:hAnsi="Arial" w:cs="Arial"/>
        </w:rPr>
      </w:pPr>
    </w:p>
    <w:p w14:paraId="46F2F915" w14:textId="700D1B7C" w:rsidR="005A3602" w:rsidRDefault="005A3602" w:rsidP="003E2C13">
      <w:pPr>
        <w:jc w:val="both"/>
        <w:rPr>
          <w:rFonts w:ascii="Arial" w:hAnsi="Arial" w:cs="Arial"/>
        </w:rPr>
      </w:pPr>
    </w:p>
    <w:p w14:paraId="41E4599C" w14:textId="63B1D943" w:rsidR="005A3602" w:rsidRPr="00E65064" w:rsidRDefault="005A3602" w:rsidP="003E2C13">
      <w:pPr>
        <w:jc w:val="both"/>
        <w:rPr>
          <w:rFonts w:ascii="Arial" w:hAnsi="Arial" w:cs="Arial"/>
          <w:b/>
          <w:i/>
        </w:rPr>
      </w:pPr>
      <w:r w:rsidRPr="00E65064">
        <w:rPr>
          <w:rFonts w:ascii="Arial" w:hAnsi="Arial" w:cs="Arial"/>
          <w:b/>
          <w:i/>
        </w:rPr>
        <w:t>Is it legally allowable in Washington State?</w:t>
      </w:r>
    </w:p>
    <w:p w14:paraId="38E8C16C" w14:textId="1C01EC60" w:rsidR="005A3602" w:rsidRDefault="005A3602" w:rsidP="003E2C13">
      <w:pPr>
        <w:jc w:val="both"/>
        <w:rPr>
          <w:rFonts w:ascii="Arial" w:hAnsi="Arial" w:cs="Arial"/>
        </w:rPr>
      </w:pPr>
    </w:p>
    <w:p w14:paraId="3A82E74F" w14:textId="30B5606D" w:rsidR="000077CC" w:rsidRDefault="005A3602" w:rsidP="003E2C13">
      <w:pPr>
        <w:jc w:val="both"/>
        <w:rPr>
          <w:rFonts w:ascii="Arial" w:eastAsia="Arial" w:hAnsi="Arial" w:cs="Arial"/>
          <w:szCs w:val="24"/>
        </w:rPr>
      </w:pPr>
      <w:r w:rsidRPr="005A3602">
        <w:rPr>
          <w:rFonts w:ascii="Arial" w:hAnsi="Arial" w:cs="Arial"/>
          <w:szCs w:val="24"/>
        </w:rPr>
        <w:t xml:space="preserve">Under </w:t>
      </w:r>
      <w:r w:rsidR="00CD7C18">
        <w:rPr>
          <w:rFonts w:ascii="Arial" w:hAnsi="Arial" w:cs="Arial"/>
          <w:szCs w:val="24"/>
        </w:rPr>
        <w:t>the King County</w:t>
      </w:r>
      <w:r w:rsidRPr="005A3602">
        <w:rPr>
          <w:rFonts w:ascii="Arial" w:hAnsi="Arial" w:cs="Arial"/>
          <w:szCs w:val="24"/>
        </w:rPr>
        <w:t xml:space="preserve"> charter, “</w:t>
      </w:r>
      <w:r w:rsidRPr="005A3602">
        <w:rPr>
          <w:rFonts w:ascii="Arial" w:eastAsia="Arial" w:hAnsi="Arial" w:cs="Arial"/>
          <w:szCs w:val="24"/>
        </w:rPr>
        <w:t>the nominating primaries and elections for the offices of King County executive, King County assessor, King County council and King County prosecuting attorney shall be conducted in accordance with general law governing the election of nonpartisan county officers.</w:t>
      </w:r>
      <w:r w:rsidRPr="005A3602">
        <w:rPr>
          <w:rStyle w:val="FootnoteReference"/>
          <w:rFonts w:ascii="Arial" w:eastAsia="Arial" w:hAnsi="Arial" w:cs="Arial"/>
          <w:szCs w:val="24"/>
        </w:rPr>
        <w:footnoteReference w:id="8"/>
      </w:r>
      <w:r w:rsidRPr="005A3602">
        <w:rPr>
          <w:rFonts w:ascii="Arial" w:eastAsia="Arial" w:hAnsi="Arial" w:cs="Arial"/>
          <w:szCs w:val="24"/>
        </w:rPr>
        <w:t>”</w:t>
      </w:r>
      <w:r>
        <w:rPr>
          <w:rFonts w:ascii="Arial" w:eastAsia="Arial" w:hAnsi="Arial" w:cs="Arial"/>
          <w:szCs w:val="24"/>
        </w:rPr>
        <w:t xml:space="preserve">  </w:t>
      </w:r>
    </w:p>
    <w:p w14:paraId="0CFBBE41" w14:textId="77777777" w:rsidR="000077CC" w:rsidRDefault="000077CC" w:rsidP="003E2C13">
      <w:pPr>
        <w:jc w:val="both"/>
        <w:rPr>
          <w:rFonts w:ascii="Arial" w:eastAsia="Arial" w:hAnsi="Arial" w:cs="Arial"/>
          <w:szCs w:val="24"/>
        </w:rPr>
      </w:pPr>
    </w:p>
    <w:p w14:paraId="1693953A" w14:textId="257F85F1" w:rsidR="000077CC" w:rsidRDefault="005A3602" w:rsidP="000077CC">
      <w:pPr>
        <w:jc w:val="both"/>
        <w:rPr>
          <w:rFonts w:ascii="Arial" w:eastAsia="Arial" w:hAnsi="Arial" w:cs="Arial"/>
          <w:szCs w:val="24"/>
        </w:rPr>
      </w:pPr>
      <w:r>
        <w:rPr>
          <w:rFonts w:ascii="Arial" w:eastAsia="Arial" w:hAnsi="Arial" w:cs="Arial"/>
          <w:szCs w:val="24"/>
        </w:rPr>
        <w:t xml:space="preserve">Washington State law requires that </w:t>
      </w:r>
      <w:r w:rsidR="00E63AD4">
        <w:rPr>
          <w:rFonts w:ascii="Arial" w:eastAsia="Arial" w:hAnsi="Arial" w:cs="Arial"/>
          <w:szCs w:val="24"/>
        </w:rPr>
        <w:t>primaries be held prior to a general election for partisan</w:t>
      </w:r>
      <w:r w:rsidR="000077CC">
        <w:rPr>
          <w:rFonts w:ascii="Arial" w:eastAsia="Arial" w:hAnsi="Arial" w:cs="Arial"/>
          <w:szCs w:val="24"/>
        </w:rPr>
        <w:t xml:space="preserve"> offices</w:t>
      </w:r>
      <w:r w:rsidR="008A0650">
        <w:rPr>
          <w:rFonts w:ascii="Arial" w:eastAsia="Arial" w:hAnsi="Arial" w:cs="Arial"/>
          <w:szCs w:val="24"/>
        </w:rPr>
        <w:t xml:space="preserve">.  Primaries can also be held </w:t>
      </w:r>
      <w:r w:rsidR="000077CC">
        <w:rPr>
          <w:rFonts w:ascii="Arial" w:eastAsia="Arial" w:hAnsi="Arial" w:cs="Arial"/>
          <w:szCs w:val="24"/>
        </w:rPr>
        <w:t>for</w:t>
      </w:r>
      <w:r w:rsidR="00E63AD4">
        <w:rPr>
          <w:rFonts w:ascii="Arial" w:eastAsia="Arial" w:hAnsi="Arial" w:cs="Arial"/>
          <w:szCs w:val="24"/>
        </w:rPr>
        <w:t xml:space="preserve"> non-partisan offices</w:t>
      </w:r>
      <w:r w:rsidR="000077CC">
        <w:rPr>
          <w:rFonts w:ascii="Arial" w:eastAsia="Arial" w:hAnsi="Arial" w:cs="Arial"/>
          <w:szCs w:val="24"/>
        </w:rPr>
        <w:t xml:space="preserve"> </w:t>
      </w:r>
      <w:r w:rsidR="000077CC" w:rsidRPr="000077CC">
        <w:rPr>
          <w:rFonts w:ascii="Arial" w:eastAsia="Arial" w:hAnsi="Arial" w:cs="Arial"/>
          <w:szCs w:val="24"/>
        </w:rPr>
        <w:t xml:space="preserve">except where two </w:t>
      </w:r>
      <w:r w:rsidR="000077CC" w:rsidRPr="000077CC">
        <w:rPr>
          <w:rFonts w:ascii="Arial" w:eastAsia="Arial" w:hAnsi="Arial" w:cs="Arial"/>
          <w:szCs w:val="24"/>
        </w:rPr>
        <w:lastRenderedPageBreak/>
        <w:t>or fewer candidates have filed for the position</w:t>
      </w:r>
      <w:r w:rsidR="00E63AD4">
        <w:rPr>
          <w:rStyle w:val="FootnoteReference"/>
          <w:rFonts w:ascii="Arial" w:eastAsia="Arial" w:hAnsi="Arial" w:cs="Arial"/>
          <w:szCs w:val="24"/>
        </w:rPr>
        <w:footnoteReference w:id="9"/>
      </w:r>
      <w:r w:rsidR="00E63AD4">
        <w:rPr>
          <w:rFonts w:ascii="Arial" w:eastAsia="Arial" w:hAnsi="Arial" w:cs="Arial"/>
          <w:szCs w:val="24"/>
        </w:rPr>
        <w:t>.</w:t>
      </w:r>
      <w:r w:rsidR="000077CC">
        <w:rPr>
          <w:rFonts w:ascii="Arial" w:eastAsia="Arial" w:hAnsi="Arial" w:cs="Arial"/>
          <w:szCs w:val="24"/>
        </w:rPr>
        <w:t xml:space="preserve">  </w:t>
      </w:r>
      <w:r w:rsidR="000077CC" w:rsidRPr="000077CC">
        <w:rPr>
          <w:rFonts w:ascii="Arial" w:eastAsia="Arial" w:hAnsi="Arial" w:cs="Arial"/>
          <w:szCs w:val="24"/>
        </w:rPr>
        <w:t>In the primary, the names of all candidates that file for office generally will appear on</w:t>
      </w:r>
      <w:r w:rsidR="000077CC">
        <w:rPr>
          <w:rFonts w:ascii="Arial" w:eastAsia="Arial" w:hAnsi="Arial" w:cs="Arial"/>
          <w:szCs w:val="24"/>
        </w:rPr>
        <w:t xml:space="preserve"> </w:t>
      </w:r>
      <w:r w:rsidR="000077CC" w:rsidRPr="000077CC">
        <w:rPr>
          <w:rFonts w:ascii="Arial" w:eastAsia="Arial" w:hAnsi="Arial" w:cs="Arial"/>
          <w:szCs w:val="24"/>
        </w:rPr>
        <w:t>the primary ballot, with the top two candidates advancing to the general election</w:t>
      </w:r>
      <w:r w:rsidR="00E65064">
        <w:rPr>
          <w:rStyle w:val="FootnoteReference"/>
          <w:rFonts w:ascii="Arial" w:eastAsia="Arial" w:hAnsi="Arial" w:cs="Arial"/>
          <w:szCs w:val="24"/>
        </w:rPr>
        <w:footnoteReference w:id="10"/>
      </w:r>
      <w:r w:rsidR="000077CC" w:rsidRPr="000077CC">
        <w:rPr>
          <w:rFonts w:ascii="Arial" w:eastAsia="Arial" w:hAnsi="Arial" w:cs="Arial"/>
          <w:szCs w:val="24"/>
        </w:rPr>
        <w:t>.</w:t>
      </w:r>
    </w:p>
    <w:p w14:paraId="7AED6304" w14:textId="77777777" w:rsidR="000077CC" w:rsidRDefault="000077CC" w:rsidP="000077CC">
      <w:pPr>
        <w:jc w:val="both"/>
        <w:rPr>
          <w:rFonts w:ascii="Arial" w:eastAsia="Arial" w:hAnsi="Arial" w:cs="Arial"/>
          <w:szCs w:val="24"/>
        </w:rPr>
      </w:pPr>
    </w:p>
    <w:p w14:paraId="4DC66EEE" w14:textId="52D5C4C0" w:rsidR="002205CF" w:rsidRDefault="000077CC" w:rsidP="000077CC">
      <w:pPr>
        <w:jc w:val="both"/>
        <w:rPr>
          <w:rFonts w:ascii="Arial" w:eastAsia="Arial" w:hAnsi="Arial" w:cs="Arial"/>
          <w:szCs w:val="24"/>
        </w:rPr>
      </w:pPr>
      <w:r>
        <w:rPr>
          <w:rFonts w:ascii="Arial" w:eastAsia="Arial" w:hAnsi="Arial" w:cs="Arial"/>
          <w:szCs w:val="24"/>
        </w:rPr>
        <w:t xml:space="preserve">State law does not prohibit the implementation of </w:t>
      </w:r>
      <w:r w:rsidR="00616288">
        <w:rPr>
          <w:rFonts w:ascii="Arial" w:eastAsia="Arial" w:hAnsi="Arial" w:cs="Arial"/>
          <w:szCs w:val="24"/>
        </w:rPr>
        <w:t>RCV</w:t>
      </w:r>
      <w:r>
        <w:rPr>
          <w:rFonts w:ascii="Arial" w:eastAsia="Arial" w:hAnsi="Arial" w:cs="Arial"/>
          <w:szCs w:val="24"/>
        </w:rPr>
        <w:t xml:space="preserve"> by local jurisdictions; in 2006 </w:t>
      </w:r>
      <w:r w:rsidRPr="000077CC">
        <w:rPr>
          <w:rFonts w:ascii="Arial" w:eastAsia="Arial" w:hAnsi="Arial" w:cs="Arial"/>
          <w:szCs w:val="24"/>
        </w:rPr>
        <w:t>Pierce County voters</w:t>
      </w:r>
      <w:r>
        <w:rPr>
          <w:rFonts w:ascii="Arial" w:eastAsia="Arial" w:hAnsi="Arial" w:cs="Arial"/>
          <w:szCs w:val="24"/>
        </w:rPr>
        <w:t xml:space="preserve"> </w:t>
      </w:r>
      <w:r w:rsidR="00616288">
        <w:rPr>
          <w:rFonts w:ascii="Arial" w:eastAsia="Arial" w:hAnsi="Arial" w:cs="Arial"/>
          <w:szCs w:val="24"/>
        </w:rPr>
        <w:t xml:space="preserve">approved an amendment to the county charter authorizing RCV and the measure </w:t>
      </w:r>
      <w:r>
        <w:rPr>
          <w:rFonts w:ascii="Arial" w:eastAsia="Arial" w:hAnsi="Arial" w:cs="Arial"/>
          <w:szCs w:val="24"/>
        </w:rPr>
        <w:t xml:space="preserve">was subsequently </w:t>
      </w:r>
      <w:r w:rsidRPr="000077CC">
        <w:rPr>
          <w:rFonts w:ascii="Arial" w:eastAsia="Arial" w:hAnsi="Arial" w:cs="Arial"/>
          <w:szCs w:val="24"/>
        </w:rPr>
        <w:t>implemented</w:t>
      </w:r>
      <w:r>
        <w:rPr>
          <w:rFonts w:ascii="Arial" w:eastAsia="Arial" w:hAnsi="Arial" w:cs="Arial"/>
          <w:szCs w:val="24"/>
        </w:rPr>
        <w:t xml:space="preserve"> </w:t>
      </w:r>
      <w:r w:rsidRPr="000077CC">
        <w:rPr>
          <w:rFonts w:ascii="Arial" w:eastAsia="Arial" w:hAnsi="Arial" w:cs="Arial"/>
          <w:szCs w:val="24"/>
        </w:rPr>
        <w:t xml:space="preserve">in the 2008 </w:t>
      </w:r>
      <w:r w:rsidR="008A0650">
        <w:rPr>
          <w:rFonts w:ascii="Arial" w:eastAsia="Arial" w:hAnsi="Arial" w:cs="Arial"/>
          <w:szCs w:val="24"/>
        </w:rPr>
        <w:t xml:space="preserve">and 2009 </w:t>
      </w:r>
      <w:r w:rsidR="00571234">
        <w:rPr>
          <w:rFonts w:ascii="Arial" w:eastAsia="Arial" w:hAnsi="Arial" w:cs="Arial"/>
          <w:szCs w:val="24"/>
        </w:rPr>
        <w:t xml:space="preserve">general </w:t>
      </w:r>
      <w:r w:rsidRPr="000077CC">
        <w:rPr>
          <w:rFonts w:ascii="Arial" w:eastAsia="Arial" w:hAnsi="Arial" w:cs="Arial"/>
          <w:szCs w:val="24"/>
        </w:rPr>
        <w:t>election</w:t>
      </w:r>
      <w:r w:rsidR="008A0650">
        <w:rPr>
          <w:rFonts w:ascii="Arial" w:eastAsia="Arial" w:hAnsi="Arial" w:cs="Arial"/>
          <w:szCs w:val="24"/>
        </w:rPr>
        <w:t>s</w:t>
      </w:r>
      <w:r w:rsidRPr="000077CC">
        <w:rPr>
          <w:rFonts w:ascii="Arial" w:eastAsia="Arial" w:hAnsi="Arial" w:cs="Arial"/>
          <w:szCs w:val="24"/>
        </w:rPr>
        <w:t xml:space="preserve"> for county officers. The authorization was </w:t>
      </w:r>
      <w:r>
        <w:rPr>
          <w:rFonts w:ascii="Arial" w:eastAsia="Arial" w:hAnsi="Arial" w:cs="Arial"/>
          <w:szCs w:val="24"/>
        </w:rPr>
        <w:t>later</w:t>
      </w:r>
      <w:r w:rsidRPr="000077CC">
        <w:rPr>
          <w:rFonts w:ascii="Arial" w:eastAsia="Arial" w:hAnsi="Arial" w:cs="Arial"/>
          <w:szCs w:val="24"/>
        </w:rPr>
        <w:t xml:space="preserve"> repealed by the</w:t>
      </w:r>
      <w:r>
        <w:rPr>
          <w:rFonts w:ascii="Arial" w:eastAsia="Arial" w:hAnsi="Arial" w:cs="Arial"/>
          <w:szCs w:val="24"/>
        </w:rPr>
        <w:t xml:space="preserve"> </w:t>
      </w:r>
      <w:r w:rsidRPr="000077CC">
        <w:rPr>
          <w:rFonts w:ascii="Arial" w:eastAsia="Arial" w:hAnsi="Arial" w:cs="Arial"/>
          <w:szCs w:val="24"/>
        </w:rPr>
        <w:t>voters in 2009</w:t>
      </w:r>
      <w:r w:rsidR="00E65064">
        <w:rPr>
          <w:rStyle w:val="FootnoteReference"/>
          <w:rFonts w:ascii="Arial" w:eastAsia="Arial" w:hAnsi="Arial" w:cs="Arial"/>
          <w:szCs w:val="24"/>
        </w:rPr>
        <w:footnoteReference w:id="11"/>
      </w:r>
      <w:r w:rsidRPr="000077CC">
        <w:rPr>
          <w:rFonts w:ascii="Arial" w:eastAsia="Arial" w:hAnsi="Arial" w:cs="Arial"/>
          <w:szCs w:val="24"/>
        </w:rPr>
        <w:t>.</w:t>
      </w:r>
      <w:r w:rsidR="00C9245D">
        <w:rPr>
          <w:rFonts w:ascii="Arial" w:eastAsia="Arial" w:hAnsi="Arial" w:cs="Arial"/>
          <w:szCs w:val="24"/>
        </w:rPr>
        <w:t xml:space="preserve">  Additionally, City of Seattle</w:t>
      </w:r>
      <w:r w:rsidR="00CD7C18">
        <w:rPr>
          <w:rFonts w:ascii="Arial" w:eastAsia="Arial" w:hAnsi="Arial" w:cs="Arial"/>
          <w:szCs w:val="24"/>
        </w:rPr>
        <w:t xml:space="preserve"> voters</w:t>
      </w:r>
      <w:r w:rsidR="00C9245D">
        <w:rPr>
          <w:rFonts w:ascii="Arial" w:eastAsia="Arial" w:hAnsi="Arial" w:cs="Arial"/>
          <w:szCs w:val="24"/>
        </w:rPr>
        <w:t xml:space="preserve"> could see a charter amendment on the ballot related to the adoption of </w:t>
      </w:r>
      <w:r w:rsidR="00616288">
        <w:rPr>
          <w:rFonts w:ascii="Arial" w:eastAsia="Arial" w:hAnsi="Arial" w:cs="Arial"/>
          <w:szCs w:val="24"/>
        </w:rPr>
        <w:t>RCV</w:t>
      </w:r>
      <w:r w:rsidR="008A0650">
        <w:rPr>
          <w:rFonts w:ascii="Arial" w:eastAsia="Arial" w:hAnsi="Arial" w:cs="Arial"/>
          <w:szCs w:val="24"/>
        </w:rPr>
        <w:t xml:space="preserve"> </w:t>
      </w:r>
      <w:r w:rsidR="00C9245D">
        <w:rPr>
          <w:rFonts w:ascii="Arial" w:eastAsia="Arial" w:hAnsi="Arial" w:cs="Arial"/>
          <w:szCs w:val="24"/>
        </w:rPr>
        <w:t>in 2019</w:t>
      </w:r>
      <w:r w:rsidR="00C9245D">
        <w:rPr>
          <w:rStyle w:val="FootnoteReference"/>
          <w:rFonts w:ascii="Arial" w:eastAsia="Arial" w:hAnsi="Arial" w:cs="Arial"/>
          <w:szCs w:val="24"/>
        </w:rPr>
        <w:footnoteReference w:id="12"/>
      </w:r>
      <w:r w:rsidR="00C9245D">
        <w:rPr>
          <w:rFonts w:ascii="Arial" w:eastAsia="Arial" w:hAnsi="Arial" w:cs="Arial"/>
          <w:szCs w:val="24"/>
        </w:rPr>
        <w:t>.</w:t>
      </w:r>
      <w:r w:rsidR="00E65064">
        <w:rPr>
          <w:rFonts w:ascii="Arial" w:eastAsia="Arial" w:hAnsi="Arial" w:cs="Arial"/>
          <w:szCs w:val="24"/>
        </w:rPr>
        <w:t xml:space="preserve">  </w:t>
      </w:r>
    </w:p>
    <w:p w14:paraId="1C780F3E" w14:textId="44ED76CE" w:rsidR="00E65064" w:rsidRDefault="00E65064" w:rsidP="000077CC">
      <w:pPr>
        <w:jc w:val="both"/>
        <w:rPr>
          <w:rFonts w:ascii="Arial" w:eastAsia="Arial" w:hAnsi="Arial" w:cs="Arial"/>
          <w:szCs w:val="24"/>
        </w:rPr>
      </w:pPr>
    </w:p>
    <w:p w14:paraId="2DC745B4" w14:textId="2829DDE5" w:rsidR="001C4B19" w:rsidRDefault="00E65064" w:rsidP="005B478C">
      <w:pPr>
        <w:jc w:val="both"/>
        <w:rPr>
          <w:rFonts w:ascii="Arial" w:hAnsi="Arial" w:cs="Arial"/>
          <w:szCs w:val="24"/>
        </w:rPr>
      </w:pPr>
      <w:r>
        <w:rPr>
          <w:rFonts w:ascii="Arial" w:eastAsia="Arial" w:hAnsi="Arial" w:cs="Arial"/>
          <w:szCs w:val="24"/>
        </w:rPr>
        <w:t xml:space="preserve">Two bills were introduced during the 2018 state legislative session that would have expanded the use of </w:t>
      </w:r>
      <w:r w:rsidR="00616288">
        <w:rPr>
          <w:rFonts w:ascii="Arial" w:eastAsia="Arial" w:hAnsi="Arial" w:cs="Arial"/>
          <w:szCs w:val="24"/>
        </w:rPr>
        <w:t>RCV</w:t>
      </w:r>
      <w:r>
        <w:rPr>
          <w:rFonts w:ascii="Arial" w:eastAsia="Arial" w:hAnsi="Arial" w:cs="Arial"/>
          <w:szCs w:val="24"/>
        </w:rPr>
        <w:t xml:space="preserve"> in the state.  House Bill 2746 and Senate Bill 6402 would have allowed local jurisdictions to </w:t>
      </w:r>
      <w:r w:rsidRPr="00E65064">
        <w:rPr>
          <w:rFonts w:ascii="Arial" w:hAnsi="Arial" w:cs="Arial"/>
          <w:szCs w:val="24"/>
        </w:rPr>
        <w:t>eliminate the primary for any partisan or nonpartisan</w:t>
      </w:r>
      <w:r>
        <w:rPr>
          <w:rFonts w:ascii="Arial" w:hAnsi="Arial" w:cs="Arial"/>
          <w:szCs w:val="24"/>
        </w:rPr>
        <w:t xml:space="preserve"> </w:t>
      </w:r>
      <w:r w:rsidRPr="00E65064">
        <w:rPr>
          <w:rFonts w:ascii="Arial" w:hAnsi="Arial" w:cs="Arial"/>
          <w:szCs w:val="24"/>
        </w:rPr>
        <w:t xml:space="preserve">single or multiple position </w:t>
      </w:r>
      <w:r>
        <w:rPr>
          <w:rFonts w:ascii="Arial" w:hAnsi="Arial" w:cs="Arial"/>
          <w:szCs w:val="24"/>
        </w:rPr>
        <w:t xml:space="preserve">office and </w:t>
      </w:r>
      <w:r w:rsidR="00CD7C18">
        <w:rPr>
          <w:rFonts w:ascii="Arial" w:hAnsi="Arial" w:cs="Arial"/>
          <w:szCs w:val="24"/>
        </w:rPr>
        <w:t xml:space="preserve">would have </w:t>
      </w:r>
      <w:r>
        <w:rPr>
          <w:rFonts w:ascii="Arial" w:hAnsi="Arial" w:cs="Arial"/>
          <w:szCs w:val="24"/>
        </w:rPr>
        <w:t xml:space="preserve">allowed the </w:t>
      </w:r>
      <w:r w:rsidRPr="00E65064">
        <w:rPr>
          <w:rFonts w:ascii="Arial" w:hAnsi="Arial" w:cs="Arial"/>
          <w:szCs w:val="24"/>
        </w:rPr>
        <w:t xml:space="preserve">governing body of </w:t>
      </w:r>
      <w:r>
        <w:rPr>
          <w:rFonts w:ascii="Arial" w:hAnsi="Arial" w:cs="Arial"/>
          <w:szCs w:val="24"/>
        </w:rPr>
        <w:t xml:space="preserve">a local jurisdiction to </w:t>
      </w:r>
      <w:r w:rsidRPr="00E65064">
        <w:rPr>
          <w:rFonts w:ascii="Arial" w:hAnsi="Arial" w:cs="Arial"/>
          <w:szCs w:val="24"/>
        </w:rPr>
        <w:t>authorize a proportional</w:t>
      </w:r>
      <w:r>
        <w:rPr>
          <w:rFonts w:ascii="Arial" w:hAnsi="Arial" w:cs="Arial"/>
          <w:szCs w:val="24"/>
        </w:rPr>
        <w:t xml:space="preserve"> </w:t>
      </w:r>
      <w:r w:rsidRPr="00E65064">
        <w:rPr>
          <w:rFonts w:ascii="Arial" w:hAnsi="Arial" w:cs="Arial"/>
          <w:szCs w:val="24"/>
        </w:rPr>
        <w:t>voting system for any office with multiple positions</w:t>
      </w:r>
      <w:r>
        <w:rPr>
          <w:rStyle w:val="FootnoteReference"/>
          <w:rFonts w:ascii="Arial" w:hAnsi="Arial" w:cs="Arial"/>
          <w:szCs w:val="24"/>
        </w:rPr>
        <w:footnoteReference w:id="13"/>
      </w:r>
      <w:r w:rsidRPr="00E65064">
        <w:rPr>
          <w:rFonts w:ascii="Arial" w:hAnsi="Arial" w:cs="Arial"/>
          <w:szCs w:val="24"/>
        </w:rPr>
        <w:t>.</w:t>
      </w:r>
      <w:r>
        <w:rPr>
          <w:rFonts w:ascii="Arial" w:hAnsi="Arial" w:cs="Arial"/>
          <w:szCs w:val="24"/>
        </w:rPr>
        <w:t xml:space="preserve">  </w:t>
      </w:r>
      <w:r w:rsidR="00C9245D">
        <w:rPr>
          <w:rFonts w:ascii="Arial" w:hAnsi="Arial" w:cs="Arial"/>
          <w:szCs w:val="24"/>
        </w:rPr>
        <w:t>Neither bill ultimately advanced through the legislative process.</w:t>
      </w:r>
    </w:p>
    <w:p w14:paraId="69327228" w14:textId="21BAB7E7" w:rsidR="002655C8" w:rsidRDefault="002655C8" w:rsidP="005B478C">
      <w:pPr>
        <w:jc w:val="both"/>
        <w:rPr>
          <w:rFonts w:ascii="Arial" w:hAnsi="Arial" w:cs="Arial"/>
          <w:szCs w:val="24"/>
        </w:rPr>
      </w:pPr>
    </w:p>
    <w:p w14:paraId="132DD8FC" w14:textId="46A22625" w:rsidR="002655C8" w:rsidRDefault="002655C8" w:rsidP="005B478C">
      <w:pPr>
        <w:jc w:val="both"/>
        <w:rPr>
          <w:rFonts w:ascii="Arial" w:hAnsi="Arial" w:cs="Arial"/>
          <w:szCs w:val="24"/>
        </w:rPr>
      </w:pPr>
    </w:p>
    <w:p w14:paraId="0F6A6D66" w14:textId="29C9A1A8" w:rsidR="002655C8" w:rsidRPr="00E65064" w:rsidRDefault="002655C8" w:rsidP="002655C8">
      <w:pPr>
        <w:jc w:val="both"/>
        <w:rPr>
          <w:rFonts w:ascii="Arial" w:hAnsi="Arial" w:cs="Arial"/>
          <w:b/>
          <w:i/>
        </w:rPr>
      </w:pPr>
      <w:r>
        <w:rPr>
          <w:rFonts w:ascii="Arial" w:hAnsi="Arial" w:cs="Arial"/>
          <w:b/>
          <w:i/>
        </w:rPr>
        <w:t>Update since January 23, 2019 meeting:</w:t>
      </w:r>
    </w:p>
    <w:p w14:paraId="559E42CA" w14:textId="00F394DC" w:rsidR="002655C8" w:rsidRDefault="002655C8" w:rsidP="005B478C">
      <w:pPr>
        <w:jc w:val="both"/>
        <w:rPr>
          <w:rFonts w:ascii="Arial" w:hAnsi="Arial" w:cs="Arial"/>
          <w:szCs w:val="24"/>
        </w:rPr>
      </w:pPr>
    </w:p>
    <w:p w14:paraId="1BA2753F" w14:textId="44E74CF2" w:rsidR="002655C8" w:rsidRDefault="002655C8" w:rsidP="005B478C">
      <w:pPr>
        <w:jc w:val="both"/>
        <w:rPr>
          <w:rFonts w:ascii="Arial" w:hAnsi="Arial" w:cs="Arial"/>
          <w:szCs w:val="24"/>
        </w:rPr>
      </w:pPr>
      <w:r>
        <w:rPr>
          <w:rFonts w:ascii="Arial" w:hAnsi="Arial" w:cs="Arial"/>
          <w:szCs w:val="24"/>
        </w:rPr>
        <w:t>The Charter Review Commission requested staff to do additional research on the question of whether RCV increases access to voting and on the differences between tabulation methods and ballot formats related to the structure.</w:t>
      </w:r>
    </w:p>
    <w:p w14:paraId="787FC690" w14:textId="59CDA9E2" w:rsidR="00860508" w:rsidRDefault="00860508" w:rsidP="005B478C">
      <w:pPr>
        <w:jc w:val="both"/>
        <w:rPr>
          <w:rFonts w:ascii="Arial" w:hAnsi="Arial" w:cs="Arial"/>
          <w:szCs w:val="24"/>
        </w:rPr>
      </w:pPr>
    </w:p>
    <w:p w14:paraId="41FB2E06" w14:textId="60BE7CCE" w:rsidR="00860508" w:rsidRDefault="00860508" w:rsidP="006D38A5">
      <w:pPr>
        <w:pStyle w:val="ListParagraph0"/>
        <w:numPr>
          <w:ilvl w:val="0"/>
          <w:numId w:val="7"/>
        </w:numPr>
        <w:jc w:val="both"/>
        <w:rPr>
          <w:rFonts w:ascii="Arial" w:hAnsi="Arial" w:cs="Arial"/>
        </w:rPr>
      </w:pPr>
      <w:r w:rsidRPr="00860508">
        <w:rPr>
          <w:rFonts w:ascii="Arial" w:hAnsi="Arial" w:cs="Arial"/>
        </w:rPr>
        <w:t>Access to voting</w:t>
      </w:r>
      <w:r>
        <w:rPr>
          <w:rFonts w:ascii="Arial" w:hAnsi="Arial" w:cs="Arial"/>
        </w:rPr>
        <w:t>.</w:t>
      </w:r>
    </w:p>
    <w:p w14:paraId="039BF64D" w14:textId="247ECE33" w:rsidR="007523BD" w:rsidRPr="00860508" w:rsidRDefault="00211BEB" w:rsidP="00211BEB">
      <w:pPr>
        <w:pStyle w:val="ListParagraph0"/>
        <w:jc w:val="both"/>
        <w:rPr>
          <w:rFonts w:ascii="Arial" w:hAnsi="Arial" w:cs="Arial"/>
        </w:rPr>
      </w:pPr>
      <w:r>
        <w:rPr>
          <w:rFonts w:ascii="Arial" w:hAnsi="Arial" w:cs="Arial"/>
        </w:rPr>
        <w:t xml:space="preserve">There were no studies found measuring voter access in relation to adoption of RCV.  However, researchers found in </w:t>
      </w:r>
      <w:r w:rsidR="007523BD">
        <w:rPr>
          <w:rFonts w:ascii="Arial" w:hAnsi="Arial" w:cs="Arial"/>
        </w:rPr>
        <w:t>a</w:t>
      </w:r>
      <w:r w:rsidR="00860508">
        <w:rPr>
          <w:rFonts w:ascii="Arial" w:hAnsi="Arial" w:cs="Arial"/>
        </w:rPr>
        <w:t xml:space="preserve"> </w:t>
      </w:r>
      <w:r w:rsidR="007523BD">
        <w:rPr>
          <w:rFonts w:ascii="Arial" w:hAnsi="Arial" w:cs="Arial"/>
        </w:rPr>
        <w:t xml:space="preserve">2016 </w:t>
      </w:r>
      <w:r w:rsidR="00860508">
        <w:rPr>
          <w:rFonts w:ascii="Arial" w:hAnsi="Arial" w:cs="Arial"/>
        </w:rPr>
        <w:t>study</w:t>
      </w:r>
      <w:r w:rsidR="0011448D">
        <w:rPr>
          <w:rFonts w:ascii="Arial" w:hAnsi="Arial" w:cs="Arial"/>
        </w:rPr>
        <w:t xml:space="preserve"> </w:t>
      </w:r>
      <w:r w:rsidR="007523BD">
        <w:rPr>
          <w:rFonts w:ascii="Arial" w:hAnsi="Arial" w:cs="Arial"/>
        </w:rPr>
        <w:t xml:space="preserve">that, while </w:t>
      </w:r>
      <w:r w:rsidR="007523BD" w:rsidRPr="007523BD">
        <w:rPr>
          <w:rFonts w:ascii="Arial" w:hAnsi="Arial" w:cs="Arial"/>
        </w:rPr>
        <w:t xml:space="preserve">RCV </w:t>
      </w:r>
      <w:r w:rsidR="007523BD">
        <w:rPr>
          <w:rFonts w:ascii="Arial" w:hAnsi="Arial" w:cs="Arial"/>
        </w:rPr>
        <w:t>did reduce</w:t>
      </w:r>
      <w:r w:rsidR="007523BD" w:rsidRPr="007523BD">
        <w:rPr>
          <w:rFonts w:ascii="Arial" w:hAnsi="Arial" w:cs="Arial"/>
        </w:rPr>
        <w:t xml:space="preserve"> the substantial drop</w:t>
      </w:r>
      <w:r w:rsidR="007523BD">
        <w:rPr>
          <w:rFonts w:ascii="Arial" w:hAnsi="Arial" w:cs="Arial"/>
        </w:rPr>
        <w:t xml:space="preserve"> typically found in </w:t>
      </w:r>
      <w:r w:rsidR="007523BD" w:rsidRPr="007523BD">
        <w:rPr>
          <w:rFonts w:ascii="Arial" w:hAnsi="Arial" w:cs="Arial"/>
        </w:rPr>
        <w:t>voter participation in local primary and runoff elec</w:t>
      </w:r>
      <w:r w:rsidR="007523BD">
        <w:rPr>
          <w:rFonts w:ascii="Arial" w:hAnsi="Arial" w:cs="Arial"/>
        </w:rPr>
        <w:t>tions in municipal elections, it did not appear to have a significant effect on voter turnout and ballot completion in general</w:t>
      </w:r>
      <w:r>
        <w:rPr>
          <w:rFonts w:ascii="Arial" w:hAnsi="Arial" w:cs="Arial"/>
        </w:rPr>
        <w:t>.  The study was conducted comparing jurisdictions using RCV and those using plurality voting, both before and after RCV was adopted. A case study conducted by the same researchers in the city of Minneapolis also found no evidence that RCV lessened socioeconomic and racial disparities in voter participation</w:t>
      </w:r>
      <w:r w:rsidR="007523BD">
        <w:rPr>
          <w:rStyle w:val="FootnoteReference"/>
          <w:rFonts w:ascii="Arial" w:hAnsi="Arial" w:cs="Arial"/>
        </w:rPr>
        <w:footnoteReference w:id="14"/>
      </w:r>
      <w:r w:rsidR="007523BD">
        <w:rPr>
          <w:rFonts w:ascii="Arial" w:hAnsi="Arial" w:cs="Arial"/>
        </w:rPr>
        <w:t>.</w:t>
      </w:r>
      <w:r>
        <w:rPr>
          <w:rFonts w:ascii="Arial" w:hAnsi="Arial" w:cs="Arial"/>
        </w:rPr>
        <w:t xml:space="preserve">  </w:t>
      </w:r>
    </w:p>
    <w:p w14:paraId="06C6DEC1" w14:textId="18950E0E" w:rsidR="00860508" w:rsidRDefault="00860508" w:rsidP="007523BD">
      <w:pPr>
        <w:pStyle w:val="ListParagraph0"/>
        <w:jc w:val="both"/>
        <w:rPr>
          <w:rFonts w:ascii="Arial" w:hAnsi="Arial" w:cs="Arial"/>
        </w:rPr>
      </w:pPr>
    </w:p>
    <w:p w14:paraId="02716B6E" w14:textId="2DB30E84" w:rsidR="002A42AD" w:rsidRDefault="00CD4505" w:rsidP="006D38A5">
      <w:pPr>
        <w:pStyle w:val="ListParagraph0"/>
        <w:numPr>
          <w:ilvl w:val="0"/>
          <w:numId w:val="7"/>
        </w:numPr>
        <w:jc w:val="both"/>
        <w:rPr>
          <w:rFonts w:ascii="Arial" w:hAnsi="Arial" w:cs="Arial"/>
        </w:rPr>
      </w:pPr>
      <w:r w:rsidRPr="008B3BD7">
        <w:rPr>
          <w:rFonts w:ascii="Arial" w:hAnsi="Arial" w:cs="Arial"/>
        </w:rPr>
        <w:t>Tabu</w:t>
      </w:r>
      <w:r w:rsidR="00D41044">
        <w:rPr>
          <w:rFonts w:ascii="Arial" w:hAnsi="Arial" w:cs="Arial"/>
        </w:rPr>
        <w:t>lation method</w:t>
      </w:r>
      <w:r w:rsidRPr="008B3BD7">
        <w:rPr>
          <w:rFonts w:ascii="Arial" w:hAnsi="Arial" w:cs="Arial"/>
        </w:rPr>
        <w:t>s.</w:t>
      </w:r>
    </w:p>
    <w:p w14:paraId="638025ED" w14:textId="77777777" w:rsidR="00D41044" w:rsidRDefault="0011448D" w:rsidP="002A42AD">
      <w:pPr>
        <w:pStyle w:val="ListParagraph0"/>
        <w:jc w:val="both"/>
        <w:rPr>
          <w:rFonts w:ascii="Arial" w:hAnsi="Arial" w:cs="Arial"/>
        </w:rPr>
      </w:pPr>
      <w:r>
        <w:rPr>
          <w:rFonts w:ascii="Arial" w:hAnsi="Arial" w:cs="Arial"/>
        </w:rPr>
        <w:lastRenderedPageBreak/>
        <w:t>There are different tabulation methods used under t</w:t>
      </w:r>
      <w:r w:rsidR="00D41044">
        <w:rPr>
          <w:rFonts w:ascii="Arial" w:hAnsi="Arial" w:cs="Arial"/>
        </w:rPr>
        <w:t xml:space="preserve">he umbrella term of RCV.  Methods </w:t>
      </w:r>
      <w:r>
        <w:rPr>
          <w:rFonts w:ascii="Arial" w:hAnsi="Arial" w:cs="Arial"/>
        </w:rPr>
        <w:t>used include ins</w:t>
      </w:r>
      <w:r w:rsidR="002A42AD">
        <w:rPr>
          <w:rFonts w:ascii="Arial" w:hAnsi="Arial" w:cs="Arial"/>
        </w:rPr>
        <w:t>tant runoff voting</w:t>
      </w:r>
      <w:r w:rsidR="00547A6D">
        <w:rPr>
          <w:rFonts w:ascii="Arial" w:hAnsi="Arial" w:cs="Arial"/>
        </w:rPr>
        <w:t xml:space="preserve"> (IRV)</w:t>
      </w:r>
      <w:r w:rsidR="00D41044">
        <w:rPr>
          <w:rFonts w:ascii="Arial" w:hAnsi="Arial" w:cs="Arial"/>
        </w:rPr>
        <w:t xml:space="preserve">, </w:t>
      </w:r>
      <w:r>
        <w:rPr>
          <w:rFonts w:ascii="Arial" w:hAnsi="Arial" w:cs="Arial"/>
        </w:rPr>
        <w:t>single transferable voting (STV)</w:t>
      </w:r>
      <w:r w:rsidR="00D41044">
        <w:rPr>
          <w:rFonts w:ascii="Arial" w:hAnsi="Arial" w:cs="Arial"/>
        </w:rPr>
        <w:t>, Condorcet voting, and Borda count</w:t>
      </w:r>
      <w:r>
        <w:rPr>
          <w:rFonts w:ascii="Arial" w:hAnsi="Arial" w:cs="Arial"/>
        </w:rPr>
        <w:t xml:space="preserve">.  </w:t>
      </w:r>
    </w:p>
    <w:p w14:paraId="0A1F0D49" w14:textId="644D6B0B" w:rsidR="00D41044" w:rsidRDefault="00547A6D" w:rsidP="006D38A5">
      <w:pPr>
        <w:pStyle w:val="ListParagraph0"/>
        <w:numPr>
          <w:ilvl w:val="0"/>
          <w:numId w:val="8"/>
        </w:numPr>
        <w:jc w:val="both"/>
        <w:rPr>
          <w:rFonts w:ascii="Arial" w:hAnsi="Arial" w:cs="Arial"/>
        </w:rPr>
      </w:pPr>
      <w:r>
        <w:rPr>
          <w:rFonts w:ascii="Arial" w:hAnsi="Arial" w:cs="Arial"/>
        </w:rPr>
        <w:t xml:space="preserve">IRV is </w:t>
      </w:r>
      <w:r w:rsidRPr="00547A6D">
        <w:rPr>
          <w:rFonts w:ascii="Arial" w:hAnsi="Arial" w:cs="Arial"/>
        </w:rPr>
        <w:t xml:space="preserve">a system of counting votes in which the ballots are counted in rounds simulating a series of runoffs until two candidates remain or until one candidate has a majority of all votes counting in that round. The candidate having the greatest number </w:t>
      </w:r>
      <w:r w:rsidR="0011448D">
        <w:rPr>
          <w:rFonts w:ascii="Arial" w:hAnsi="Arial" w:cs="Arial"/>
        </w:rPr>
        <w:t xml:space="preserve">of votes is declared the winner.  </w:t>
      </w:r>
    </w:p>
    <w:p w14:paraId="09106C10" w14:textId="6277B9E9" w:rsidR="00D41044" w:rsidRDefault="00D41044" w:rsidP="006D38A5">
      <w:pPr>
        <w:pStyle w:val="ListParagraph0"/>
        <w:numPr>
          <w:ilvl w:val="1"/>
          <w:numId w:val="8"/>
        </w:numPr>
        <w:jc w:val="both"/>
        <w:rPr>
          <w:rFonts w:ascii="Arial" w:hAnsi="Arial" w:cs="Arial"/>
        </w:rPr>
      </w:pPr>
      <w:r>
        <w:rPr>
          <w:rFonts w:ascii="Arial" w:hAnsi="Arial" w:cs="Arial"/>
        </w:rPr>
        <w:t>Positive attributes of IRV include that the voter only has to vote once and, because eliminations occur</w:t>
      </w:r>
      <w:r w:rsidR="006B5070">
        <w:rPr>
          <w:rFonts w:ascii="Arial" w:hAnsi="Arial" w:cs="Arial"/>
        </w:rPr>
        <w:t xml:space="preserve"> one-by-one, it ensures the strongest</w:t>
      </w:r>
      <w:r>
        <w:rPr>
          <w:rFonts w:ascii="Arial" w:hAnsi="Arial" w:cs="Arial"/>
        </w:rPr>
        <w:t xml:space="preserve"> candidates are advancing, especially in cases where the second and third place candidates are close.</w:t>
      </w:r>
    </w:p>
    <w:p w14:paraId="6997BEE3" w14:textId="6DD70F32" w:rsidR="00547A6D" w:rsidRDefault="0011448D" w:rsidP="006D38A5">
      <w:pPr>
        <w:pStyle w:val="ListParagraph0"/>
        <w:numPr>
          <w:ilvl w:val="0"/>
          <w:numId w:val="8"/>
        </w:numPr>
        <w:jc w:val="both"/>
        <w:rPr>
          <w:rFonts w:ascii="Arial" w:hAnsi="Arial" w:cs="Arial"/>
        </w:rPr>
      </w:pPr>
      <w:r w:rsidRPr="00D41044">
        <w:rPr>
          <w:rFonts w:ascii="Arial" w:hAnsi="Arial" w:cs="Arial"/>
        </w:rPr>
        <w:t xml:space="preserve">STV is a system </w:t>
      </w:r>
      <w:r w:rsidR="00D41044" w:rsidRPr="00D41044">
        <w:rPr>
          <w:rFonts w:ascii="Arial" w:hAnsi="Arial" w:cs="Arial"/>
        </w:rPr>
        <w:t xml:space="preserve">often </w:t>
      </w:r>
      <w:r w:rsidRPr="00D41044">
        <w:rPr>
          <w:rFonts w:ascii="Arial" w:hAnsi="Arial" w:cs="Arial"/>
        </w:rPr>
        <w:t>used for electing a group of candidates</w:t>
      </w:r>
      <w:r w:rsidR="00D41044">
        <w:rPr>
          <w:rFonts w:ascii="Arial" w:hAnsi="Arial" w:cs="Arial"/>
        </w:rPr>
        <w:t>.  Its structure is similar to IRV but it also has a second type of vote transfer which is used in situations where the purpose of the election is to establish proportional representation and a winning threshold has been established.  Where a winning threshold has been established and a candidate received votes in excess of that threshold the surplus votes can be transferred to another candidate.</w:t>
      </w:r>
    </w:p>
    <w:p w14:paraId="3672AE5F" w14:textId="708820DB" w:rsidR="00D41044" w:rsidRDefault="00D41044" w:rsidP="006D38A5">
      <w:pPr>
        <w:pStyle w:val="ListParagraph0"/>
        <w:numPr>
          <w:ilvl w:val="1"/>
          <w:numId w:val="8"/>
        </w:numPr>
        <w:jc w:val="both"/>
        <w:rPr>
          <w:rFonts w:ascii="Arial" w:hAnsi="Arial" w:cs="Arial"/>
        </w:rPr>
      </w:pPr>
      <w:r>
        <w:rPr>
          <w:rFonts w:ascii="Arial" w:hAnsi="Arial" w:cs="Arial"/>
        </w:rPr>
        <w:t xml:space="preserve">Where an election is meant to establish truly proportional representation, say between political parties, STV is thought </w:t>
      </w:r>
      <w:bookmarkStart w:id="0" w:name="_GoBack"/>
      <w:bookmarkEnd w:id="0"/>
      <w:r>
        <w:rPr>
          <w:rFonts w:ascii="Arial" w:hAnsi="Arial" w:cs="Arial"/>
        </w:rPr>
        <w:t xml:space="preserve">to be the best tabulation method.  </w:t>
      </w:r>
    </w:p>
    <w:p w14:paraId="3161633A" w14:textId="5C6B5D60" w:rsidR="00D41044" w:rsidRDefault="00D41044" w:rsidP="006D38A5">
      <w:pPr>
        <w:pStyle w:val="ListParagraph0"/>
        <w:numPr>
          <w:ilvl w:val="0"/>
          <w:numId w:val="8"/>
        </w:numPr>
        <w:jc w:val="both"/>
        <w:rPr>
          <w:rFonts w:ascii="Arial" w:hAnsi="Arial" w:cs="Arial"/>
        </w:rPr>
      </w:pPr>
      <w:r>
        <w:rPr>
          <w:rFonts w:ascii="Arial" w:hAnsi="Arial" w:cs="Arial"/>
        </w:rPr>
        <w:t xml:space="preserve">Condorcet voting </w:t>
      </w:r>
      <w:r w:rsidR="00555019" w:rsidRPr="00555019">
        <w:rPr>
          <w:rFonts w:ascii="Arial" w:hAnsi="Arial" w:cs="Arial"/>
        </w:rPr>
        <w:t xml:space="preserve">elects a candidate who beats all other candidates in pairwise elections. </w:t>
      </w:r>
      <w:r w:rsidR="001763A1">
        <w:rPr>
          <w:rFonts w:ascii="Arial" w:hAnsi="Arial" w:cs="Arial"/>
        </w:rPr>
        <w:t>For example if there is a c</w:t>
      </w:r>
      <w:r w:rsidR="00555019" w:rsidRPr="00555019">
        <w:rPr>
          <w:rFonts w:ascii="Arial" w:hAnsi="Arial" w:cs="Arial"/>
        </w:rPr>
        <w:t xml:space="preserve">andidate A and </w:t>
      </w:r>
      <w:r w:rsidR="001763A1">
        <w:rPr>
          <w:rFonts w:ascii="Arial" w:hAnsi="Arial" w:cs="Arial"/>
        </w:rPr>
        <w:t xml:space="preserve">a candidate </w:t>
      </w:r>
      <w:r w:rsidR="00555019" w:rsidRPr="00555019">
        <w:rPr>
          <w:rFonts w:ascii="Arial" w:hAnsi="Arial" w:cs="Arial"/>
        </w:rPr>
        <w:t xml:space="preserve">B, if A is ranked higher than B on a majority of ballots, then A beats B, otherwise B beats A. </w:t>
      </w:r>
      <w:r w:rsidR="00555019">
        <w:rPr>
          <w:rFonts w:ascii="Arial" w:hAnsi="Arial" w:cs="Arial"/>
        </w:rPr>
        <w:t>The</w:t>
      </w:r>
      <w:r w:rsidR="00555019" w:rsidRPr="00555019">
        <w:rPr>
          <w:rFonts w:ascii="Arial" w:hAnsi="Arial" w:cs="Arial"/>
        </w:rPr>
        <w:t xml:space="preserve"> candidate who beats all other candidates in this way is the winner.</w:t>
      </w:r>
    </w:p>
    <w:p w14:paraId="5654DC85" w14:textId="79753932" w:rsidR="00555019" w:rsidRDefault="00555019" w:rsidP="006D38A5">
      <w:pPr>
        <w:pStyle w:val="ListParagraph0"/>
        <w:numPr>
          <w:ilvl w:val="1"/>
          <w:numId w:val="8"/>
        </w:numPr>
        <w:jc w:val="both"/>
        <w:rPr>
          <w:rFonts w:ascii="Arial" w:hAnsi="Arial" w:cs="Arial"/>
        </w:rPr>
      </w:pPr>
      <w:r>
        <w:rPr>
          <w:rFonts w:ascii="Arial" w:hAnsi="Arial" w:cs="Arial"/>
        </w:rPr>
        <w:t>A weakness of this tabulation method is that there is a possibility that no one candidate beats all other candidates when paired against each.  There could be a tie at which point another type of voting would need to be used to break the tie</w:t>
      </w:r>
      <w:r>
        <w:rPr>
          <w:rStyle w:val="FootnoteReference"/>
          <w:rFonts w:ascii="Arial" w:hAnsi="Arial" w:cs="Arial"/>
        </w:rPr>
        <w:footnoteReference w:id="15"/>
      </w:r>
      <w:r>
        <w:rPr>
          <w:rFonts w:ascii="Arial" w:hAnsi="Arial" w:cs="Arial"/>
        </w:rPr>
        <w:t>.</w:t>
      </w:r>
    </w:p>
    <w:p w14:paraId="12B6C6AD" w14:textId="0B24355B" w:rsidR="00555019" w:rsidRDefault="00555019" w:rsidP="006D38A5">
      <w:pPr>
        <w:pStyle w:val="ListParagraph0"/>
        <w:numPr>
          <w:ilvl w:val="0"/>
          <w:numId w:val="8"/>
        </w:numPr>
        <w:jc w:val="both"/>
        <w:rPr>
          <w:rFonts w:ascii="Arial" w:hAnsi="Arial" w:cs="Arial"/>
        </w:rPr>
      </w:pPr>
      <w:r>
        <w:rPr>
          <w:rFonts w:ascii="Arial" w:hAnsi="Arial" w:cs="Arial"/>
        </w:rPr>
        <w:t xml:space="preserve">Borda count allows voters to rank </w:t>
      </w:r>
      <w:r w:rsidRPr="00555019">
        <w:rPr>
          <w:rFonts w:ascii="Arial" w:hAnsi="Arial" w:cs="Arial"/>
        </w:rPr>
        <w:t>each candidate, with their favorite at number one</w:t>
      </w:r>
      <w:r w:rsidR="006D38A5">
        <w:rPr>
          <w:rFonts w:ascii="Arial" w:hAnsi="Arial" w:cs="Arial"/>
        </w:rPr>
        <w:t>, but the votes are not transferable</w:t>
      </w:r>
      <w:r w:rsidRPr="00555019">
        <w:rPr>
          <w:rFonts w:ascii="Arial" w:hAnsi="Arial" w:cs="Arial"/>
        </w:rPr>
        <w:t>. The rankings are then turned into points.</w:t>
      </w:r>
      <w:r>
        <w:rPr>
          <w:rFonts w:ascii="Arial" w:hAnsi="Arial" w:cs="Arial"/>
        </w:rPr>
        <w:t xml:space="preserve">  </w:t>
      </w:r>
      <w:r w:rsidRPr="00555019">
        <w:rPr>
          <w:rFonts w:ascii="Arial" w:hAnsi="Arial" w:cs="Arial"/>
        </w:rPr>
        <w:t>Candidates ranked last score one point, two for be</w:t>
      </w:r>
      <w:r>
        <w:rPr>
          <w:rFonts w:ascii="Arial" w:hAnsi="Arial" w:cs="Arial"/>
        </w:rPr>
        <w:t xml:space="preserve">ing next-to-last and so on. Points are </w:t>
      </w:r>
      <w:r w:rsidRPr="00555019">
        <w:rPr>
          <w:rFonts w:ascii="Arial" w:hAnsi="Arial" w:cs="Arial"/>
        </w:rPr>
        <w:t>add</w:t>
      </w:r>
      <w:r>
        <w:rPr>
          <w:rFonts w:ascii="Arial" w:hAnsi="Arial" w:cs="Arial"/>
        </w:rPr>
        <w:t>ed</w:t>
      </w:r>
      <w:r w:rsidRPr="00555019">
        <w:rPr>
          <w:rFonts w:ascii="Arial" w:hAnsi="Arial" w:cs="Arial"/>
        </w:rPr>
        <w:t xml:space="preserve"> and the </w:t>
      </w:r>
      <w:r>
        <w:rPr>
          <w:rFonts w:ascii="Arial" w:hAnsi="Arial" w:cs="Arial"/>
        </w:rPr>
        <w:t>candidate</w:t>
      </w:r>
      <w:r w:rsidRPr="00555019">
        <w:rPr>
          <w:rFonts w:ascii="Arial" w:hAnsi="Arial" w:cs="Arial"/>
        </w:rPr>
        <w:t xml:space="preserve"> with the most points is the winner</w:t>
      </w:r>
      <w:r w:rsidR="006D38A5">
        <w:rPr>
          <w:rStyle w:val="FootnoteReference"/>
          <w:rFonts w:ascii="Arial" w:hAnsi="Arial" w:cs="Arial"/>
        </w:rPr>
        <w:footnoteReference w:id="16"/>
      </w:r>
      <w:r w:rsidRPr="00555019">
        <w:rPr>
          <w:rFonts w:ascii="Arial" w:hAnsi="Arial" w:cs="Arial"/>
        </w:rPr>
        <w:t>.</w:t>
      </w:r>
    </w:p>
    <w:p w14:paraId="7F00F1EB" w14:textId="65D92704" w:rsidR="00555019" w:rsidRDefault="006D38A5" w:rsidP="006D38A5">
      <w:pPr>
        <w:pStyle w:val="ListParagraph0"/>
        <w:numPr>
          <w:ilvl w:val="1"/>
          <w:numId w:val="8"/>
        </w:numPr>
        <w:jc w:val="both"/>
        <w:rPr>
          <w:rFonts w:ascii="Arial" w:hAnsi="Arial" w:cs="Arial"/>
        </w:rPr>
      </w:pPr>
      <w:r w:rsidRPr="006D38A5">
        <w:rPr>
          <w:rFonts w:ascii="Arial" w:hAnsi="Arial" w:cs="Arial"/>
        </w:rPr>
        <w:t>This tabulation method is best used when there are a large number of candidates, the number of voters is relatively small compared to the number of candidates, or you need to rank all of the candidates instead of just picking a winner</w:t>
      </w:r>
      <w:r>
        <w:rPr>
          <w:rStyle w:val="FootnoteReference"/>
          <w:rFonts w:ascii="Arial" w:hAnsi="Arial" w:cs="Arial"/>
        </w:rPr>
        <w:footnoteReference w:id="17"/>
      </w:r>
      <w:r w:rsidRPr="006D38A5">
        <w:rPr>
          <w:rFonts w:ascii="Arial" w:hAnsi="Arial" w:cs="Arial"/>
        </w:rPr>
        <w:t>.</w:t>
      </w:r>
    </w:p>
    <w:p w14:paraId="56BAB7D7" w14:textId="77777777" w:rsidR="00CF2F6B" w:rsidRPr="006D38A5" w:rsidRDefault="00CF2F6B" w:rsidP="00CF2F6B">
      <w:pPr>
        <w:pStyle w:val="ListParagraph0"/>
        <w:ind w:left="1800"/>
        <w:jc w:val="both"/>
        <w:rPr>
          <w:rFonts w:ascii="Arial" w:hAnsi="Arial" w:cs="Arial"/>
        </w:rPr>
      </w:pPr>
    </w:p>
    <w:p w14:paraId="5648A3E6" w14:textId="77777777" w:rsidR="00D41044" w:rsidRDefault="00D41044" w:rsidP="006D38A5">
      <w:pPr>
        <w:pStyle w:val="ListParagraph0"/>
        <w:numPr>
          <w:ilvl w:val="0"/>
          <w:numId w:val="7"/>
        </w:numPr>
        <w:jc w:val="both"/>
        <w:rPr>
          <w:rFonts w:ascii="Arial" w:hAnsi="Arial" w:cs="Arial"/>
        </w:rPr>
      </w:pPr>
      <w:r>
        <w:rPr>
          <w:rFonts w:ascii="Arial" w:hAnsi="Arial" w:cs="Arial"/>
        </w:rPr>
        <w:t>Ballot formats.</w:t>
      </w:r>
    </w:p>
    <w:p w14:paraId="20EA6F7C" w14:textId="5D9A0640" w:rsidR="00547A6D" w:rsidRDefault="00CF2F6B" w:rsidP="00D41044">
      <w:pPr>
        <w:ind w:left="720"/>
        <w:jc w:val="both"/>
        <w:rPr>
          <w:rFonts w:ascii="Arial" w:hAnsi="Arial" w:cs="Arial"/>
        </w:rPr>
      </w:pPr>
      <w:r>
        <w:rPr>
          <w:rFonts w:ascii="Arial" w:hAnsi="Arial" w:cs="Arial"/>
        </w:rPr>
        <w:lastRenderedPageBreak/>
        <w:t xml:space="preserve">The </w:t>
      </w:r>
      <w:r w:rsidR="00547A6D" w:rsidRPr="00D41044">
        <w:rPr>
          <w:rFonts w:ascii="Arial" w:hAnsi="Arial" w:cs="Arial"/>
        </w:rPr>
        <w:t>Center for Civic Design drafted a report in 2017 that presented best design practices for ranked choice voting ballots and instructions</w:t>
      </w:r>
      <w:r w:rsidR="00547A6D">
        <w:rPr>
          <w:rStyle w:val="FootnoteReference"/>
          <w:rFonts w:ascii="Arial" w:hAnsi="Arial" w:cs="Arial"/>
        </w:rPr>
        <w:footnoteReference w:id="18"/>
      </w:r>
      <w:r w:rsidR="00547A6D" w:rsidRPr="00D41044">
        <w:rPr>
          <w:rFonts w:ascii="Arial" w:hAnsi="Arial" w:cs="Arial"/>
        </w:rPr>
        <w:t>.</w:t>
      </w:r>
      <w:r w:rsidR="00354366">
        <w:rPr>
          <w:rFonts w:ascii="Arial" w:hAnsi="Arial" w:cs="Arial"/>
        </w:rPr>
        <w:t xml:space="preserve">  After testing four styles of paper ballot, the report found the following:</w:t>
      </w:r>
    </w:p>
    <w:p w14:paraId="4C6D0FEF" w14:textId="7537F269" w:rsidR="00354366" w:rsidRDefault="00354366" w:rsidP="00354366">
      <w:pPr>
        <w:pStyle w:val="ListParagraph0"/>
        <w:numPr>
          <w:ilvl w:val="0"/>
          <w:numId w:val="9"/>
        </w:numPr>
        <w:jc w:val="both"/>
        <w:rPr>
          <w:rFonts w:ascii="Arial" w:hAnsi="Arial" w:cs="Arial"/>
        </w:rPr>
      </w:pPr>
      <w:r w:rsidRPr="00354366">
        <w:rPr>
          <w:rFonts w:ascii="Arial" w:hAnsi="Arial" w:cs="Arial"/>
        </w:rPr>
        <w:t>Ballots with a limited number of rankings to fit into a three-column optical</w:t>
      </w:r>
      <w:r>
        <w:rPr>
          <w:rFonts w:ascii="Arial" w:hAnsi="Arial" w:cs="Arial"/>
        </w:rPr>
        <w:t xml:space="preserve"> </w:t>
      </w:r>
      <w:r w:rsidRPr="00354366">
        <w:rPr>
          <w:rFonts w:ascii="Arial" w:hAnsi="Arial" w:cs="Arial"/>
        </w:rPr>
        <w:t>scan layout, including rank</w:t>
      </w:r>
      <w:r w:rsidR="00A5602D">
        <w:rPr>
          <w:rFonts w:ascii="Arial" w:hAnsi="Arial" w:cs="Arial"/>
        </w:rPr>
        <w:t>ing</w:t>
      </w:r>
      <w:r w:rsidRPr="00354366">
        <w:rPr>
          <w:rFonts w:ascii="Arial" w:hAnsi="Arial" w:cs="Arial"/>
        </w:rPr>
        <w:t xml:space="preserve"> </w:t>
      </w:r>
      <w:r w:rsidR="00A5602D">
        <w:rPr>
          <w:rFonts w:ascii="Arial" w:hAnsi="Arial" w:cs="Arial"/>
        </w:rPr>
        <w:t>three (in one row) and six</w:t>
      </w:r>
      <w:r w:rsidRPr="00354366">
        <w:rPr>
          <w:rFonts w:ascii="Arial" w:hAnsi="Arial" w:cs="Arial"/>
        </w:rPr>
        <w:t xml:space="preserve"> (in two rows)</w:t>
      </w:r>
      <w:r>
        <w:rPr>
          <w:rFonts w:ascii="Arial" w:hAnsi="Arial" w:cs="Arial"/>
        </w:rPr>
        <w:t xml:space="preserve">, tested the best because the layout made it easier for voters to </w:t>
      </w:r>
      <w:r w:rsidRPr="00354366">
        <w:rPr>
          <w:rFonts w:ascii="Arial" w:hAnsi="Arial" w:cs="Arial"/>
        </w:rPr>
        <w:t>see the boundaries of</w:t>
      </w:r>
      <w:r>
        <w:rPr>
          <w:rFonts w:ascii="Arial" w:hAnsi="Arial" w:cs="Arial"/>
        </w:rPr>
        <w:t xml:space="preserve"> </w:t>
      </w:r>
      <w:r w:rsidRPr="00354366">
        <w:rPr>
          <w:rFonts w:ascii="Arial" w:hAnsi="Arial" w:cs="Arial"/>
        </w:rPr>
        <w:t>each contest on a single row</w:t>
      </w:r>
      <w:r>
        <w:rPr>
          <w:rStyle w:val="FootnoteReference"/>
          <w:rFonts w:ascii="Arial" w:hAnsi="Arial" w:cs="Arial"/>
        </w:rPr>
        <w:footnoteReference w:id="19"/>
      </w:r>
      <w:r w:rsidRPr="00354366">
        <w:rPr>
          <w:rFonts w:ascii="Arial" w:hAnsi="Arial" w:cs="Arial"/>
        </w:rPr>
        <w:t>.</w:t>
      </w:r>
    </w:p>
    <w:p w14:paraId="4EDEF3D6" w14:textId="3277A596" w:rsidR="00354366" w:rsidRDefault="00354366" w:rsidP="00F450EC">
      <w:pPr>
        <w:pStyle w:val="ListParagraph0"/>
        <w:numPr>
          <w:ilvl w:val="0"/>
          <w:numId w:val="9"/>
        </w:numPr>
        <w:jc w:val="both"/>
        <w:rPr>
          <w:rFonts w:ascii="Arial" w:hAnsi="Arial" w:cs="Arial"/>
        </w:rPr>
      </w:pPr>
      <w:r w:rsidRPr="00354366">
        <w:rPr>
          <w:rFonts w:ascii="Arial" w:hAnsi="Arial" w:cs="Arial"/>
        </w:rPr>
        <w:t>Ballots with repeated blocks of candidates laid out in newspaper columns so that any num</w:t>
      </w:r>
      <w:r>
        <w:rPr>
          <w:rFonts w:ascii="Arial" w:hAnsi="Arial" w:cs="Arial"/>
        </w:rPr>
        <w:t>ber of candidates can be ranked tested the worst because it made it easier for voters to mistakenly vote for the same candidate twice</w:t>
      </w:r>
      <w:r>
        <w:rPr>
          <w:rStyle w:val="FootnoteReference"/>
          <w:rFonts w:ascii="Arial" w:hAnsi="Arial" w:cs="Arial"/>
        </w:rPr>
        <w:footnoteReference w:id="20"/>
      </w:r>
      <w:r>
        <w:rPr>
          <w:rFonts w:ascii="Arial" w:hAnsi="Arial" w:cs="Arial"/>
        </w:rPr>
        <w:t>.</w:t>
      </w:r>
    </w:p>
    <w:p w14:paraId="33184C9A" w14:textId="708F4EE1" w:rsidR="00354366" w:rsidRDefault="00354366" w:rsidP="00F450EC">
      <w:pPr>
        <w:pStyle w:val="ListParagraph0"/>
        <w:numPr>
          <w:ilvl w:val="0"/>
          <w:numId w:val="9"/>
        </w:numPr>
        <w:jc w:val="both"/>
        <w:rPr>
          <w:rFonts w:ascii="Arial" w:hAnsi="Arial" w:cs="Arial"/>
        </w:rPr>
      </w:pPr>
      <w:r>
        <w:rPr>
          <w:rFonts w:ascii="Arial" w:hAnsi="Arial" w:cs="Arial"/>
        </w:rPr>
        <w:t>Paper ballots with a grid ranking were liked by test voters when spaced properly; however, it can become overwhelming where there are a large number of candidates</w:t>
      </w:r>
      <w:r>
        <w:rPr>
          <w:rStyle w:val="FootnoteReference"/>
          <w:rFonts w:ascii="Arial" w:hAnsi="Arial" w:cs="Arial"/>
        </w:rPr>
        <w:footnoteReference w:id="21"/>
      </w:r>
      <w:r>
        <w:rPr>
          <w:rFonts w:ascii="Arial" w:hAnsi="Arial" w:cs="Arial"/>
        </w:rPr>
        <w:t>.</w:t>
      </w:r>
    </w:p>
    <w:p w14:paraId="44D1F37E" w14:textId="79478607" w:rsidR="00354366" w:rsidRPr="00354366" w:rsidRDefault="00354366" w:rsidP="00F450EC">
      <w:pPr>
        <w:pStyle w:val="ListParagraph0"/>
        <w:numPr>
          <w:ilvl w:val="0"/>
          <w:numId w:val="9"/>
        </w:numPr>
        <w:jc w:val="both"/>
        <w:rPr>
          <w:rFonts w:ascii="Arial" w:hAnsi="Arial" w:cs="Arial"/>
        </w:rPr>
      </w:pPr>
      <w:r>
        <w:rPr>
          <w:rFonts w:ascii="Arial" w:hAnsi="Arial" w:cs="Arial"/>
        </w:rPr>
        <w:t>Paper ballots with handwritten rankings also tested well, although some test voters made mistakes by marking an “X” in the box in which the voter was supposed to have written the ranking</w:t>
      </w:r>
      <w:r>
        <w:rPr>
          <w:rStyle w:val="FootnoteReference"/>
          <w:rFonts w:ascii="Arial" w:hAnsi="Arial" w:cs="Arial"/>
        </w:rPr>
        <w:footnoteReference w:id="22"/>
      </w:r>
      <w:r>
        <w:rPr>
          <w:rFonts w:ascii="Arial" w:hAnsi="Arial" w:cs="Arial"/>
        </w:rPr>
        <w:t>.</w:t>
      </w:r>
    </w:p>
    <w:p w14:paraId="29BE8D1C" w14:textId="2F9301B0" w:rsidR="004E3168" w:rsidRPr="008B3BD7" w:rsidRDefault="004E3168" w:rsidP="004E3168">
      <w:pPr>
        <w:jc w:val="both"/>
        <w:rPr>
          <w:rFonts w:ascii="Arial" w:hAnsi="Arial" w:cs="Arial"/>
        </w:rPr>
      </w:pPr>
    </w:p>
    <w:p w14:paraId="35B49115" w14:textId="51E9D9A8" w:rsidR="004E3168" w:rsidRDefault="00211BEB" w:rsidP="004E3168">
      <w:pPr>
        <w:jc w:val="both"/>
        <w:rPr>
          <w:rFonts w:ascii="Arial" w:hAnsi="Arial" w:cs="Arial"/>
        </w:rPr>
      </w:pPr>
      <w:r>
        <w:rPr>
          <w:rFonts w:ascii="Arial" w:hAnsi="Arial" w:cs="Arial"/>
        </w:rPr>
        <w:t>Finally, t</w:t>
      </w:r>
      <w:r w:rsidR="00547A6D">
        <w:rPr>
          <w:rFonts w:ascii="Arial" w:hAnsi="Arial" w:cs="Arial"/>
        </w:rPr>
        <w:t>here have been other developments related to RCV s</w:t>
      </w:r>
      <w:r w:rsidR="004E3168" w:rsidRPr="008B3BD7">
        <w:rPr>
          <w:rFonts w:ascii="Arial" w:hAnsi="Arial" w:cs="Arial"/>
        </w:rPr>
        <w:t>ince the last meeting of the commission</w:t>
      </w:r>
      <w:r w:rsidR="00547A6D">
        <w:rPr>
          <w:rFonts w:ascii="Arial" w:hAnsi="Arial" w:cs="Arial"/>
        </w:rPr>
        <w:t>:</w:t>
      </w:r>
      <w:r w:rsidR="004E3168" w:rsidRPr="008B3BD7">
        <w:rPr>
          <w:rFonts w:ascii="Arial" w:hAnsi="Arial" w:cs="Arial"/>
        </w:rPr>
        <w:t xml:space="preserve"> two bills have been introduced during the 2019 Washington State legislative session related to vote tabulation methods as options for local governments.  Senate Bill 5708 and House Bill 1722 would allow certain local jurisdictions, including counties, to use ranked choice voting as a vote tabulation method in elections where there are more than two candidates competing.  The bill</w:t>
      </w:r>
      <w:r w:rsidR="00CF2F6B">
        <w:rPr>
          <w:rFonts w:ascii="Arial" w:hAnsi="Arial" w:cs="Arial"/>
        </w:rPr>
        <w:t>s</w:t>
      </w:r>
      <w:r w:rsidR="004E3168" w:rsidRPr="008B3BD7">
        <w:rPr>
          <w:rFonts w:ascii="Arial" w:hAnsi="Arial" w:cs="Arial"/>
        </w:rPr>
        <w:t xml:space="preserve"> would allow a local jurisdiction using ranked choice voting to eliminate the primary</w:t>
      </w:r>
      <w:r w:rsidR="008B3BD7">
        <w:rPr>
          <w:rStyle w:val="FootnoteReference"/>
          <w:rFonts w:ascii="Arial" w:hAnsi="Arial" w:cs="Arial"/>
        </w:rPr>
        <w:footnoteReference w:id="23"/>
      </w:r>
      <w:r w:rsidR="004E3168" w:rsidRPr="008B3BD7">
        <w:rPr>
          <w:rFonts w:ascii="Arial" w:hAnsi="Arial" w:cs="Arial"/>
        </w:rPr>
        <w:t>.</w:t>
      </w:r>
      <w:r>
        <w:rPr>
          <w:rFonts w:ascii="Arial" w:hAnsi="Arial" w:cs="Arial"/>
        </w:rPr>
        <w:t xml:space="preserve">  Neither bill has been scheduled for a hearing.</w:t>
      </w:r>
    </w:p>
    <w:p w14:paraId="134FDA73" w14:textId="714A2303" w:rsidR="006710B4" w:rsidRDefault="006710B4" w:rsidP="004E3168">
      <w:pPr>
        <w:jc w:val="both"/>
        <w:rPr>
          <w:rFonts w:ascii="Arial" w:hAnsi="Arial" w:cs="Arial"/>
          <w:szCs w:val="24"/>
        </w:rPr>
      </w:pPr>
    </w:p>
    <w:p w14:paraId="38D0E508" w14:textId="77777777" w:rsidR="006710B4" w:rsidRDefault="006710B4" w:rsidP="006710B4">
      <w:pPr>
        <w:jc w:val="both"/>
        <w:rPr>
          <w:rFonts w:ascii="Arial" w:hAnsi="Arial" w:cs="Arial"/>
          <w:szCs w:val="24"/>
        </w:rPr>
      </w:pPr>
      <w:r>
        <w:rPr>
          <w:rFonts w:ascii="Arial" w:hAnsi="Arial" w:cs="Arial"/>
          <w:szCs w:val="24"/>
        </w:rPr>
        <w:t>The King County Charter Review Commission has the following options going forward:</w:t>
      </w:r>
    </w:p>
    <w:p w14:paraId="40EF3A26" w14:textId="77777777" w:rsidR="006710B4" w:rsidRDefault="006710B4" w:rsidP="006710B4">
      <w:pPr>
        <w:jc w:val="both"/>
        <w:rPr>
          <w:rFonts w:ascii="Arial" w:hAnsi="Arial" w:cs="Arial"/>
          <w:szCs w:val="24"/>
        </w:rPr>
      </w:pPr>
    </w:p>
    <w:p w14:paraId="3496A044" w14:textId="159A024F" w:rsidR="006710B4" w:rsidRDefault="006710B4" w:rsidP="006710B4">
      <w:pPr>
        <w:pStyle w:val="ListParagraph0"/>
        <w:numPr>
          <w:ilvl w:val="0"/>
          <w:numId w:val="10"/>
        </w:numPr>
        <w:jc w:val="both"/>
        <w:rPr>
          <w:rFonts w:ascii="Arial" w:hAnsi="Arial" w:cs="Arial"/>
        </w:rPr>
      </w:pPr>
      <w:r>
        <w:rPr>
          <w:rFonts w:ascii="Arial" w:hAnsi="Arial" w:cs="Arial"/>
        </w:rPr>
        <w:t>Take no action;</w:t>
      </w:r>
    </w:p>
    <w:p w14:paraId="118F3017" w14:textId="55DC672B" w:rsidR="006710B4" w:rsidRDefault="006710B4" w:rsidP="006710B4">
      <w:pPr>
        <w:pStyle w:val="ListParagraph0"/>
        <w:numPr>
          <w:ilvl w:val="0"/>
          <w:numId w:val="10"/>
        </w:numPr>
        <w:jc w:val="both"/>
        <w:rPr>
          <w:rFonts w:ascii="Arial" w:hAnsi="Arial" w:cs="Arial"/>
        </w:rPr>
      </w:pPr>
      <w:r>
        <w:rPr>
          <w:rFonts w:ascii="Arial" w:hAnsi="Arial" w:cs="Arial"/>
        </w:rPr>
        <w:t>Direct staff to draft a ballot proposition that would amend the county charter by creating the option for the county to use RCV as a voting method; or</w:t>
      </w:r>
    </w:p>
    <w:p w14:paraId="26B52EEC" w14:textId="57B9DA92" w:rsidR="006710B4" w:rsidRPr="001C1917" w:rsidRDefault="006710B4" w:rsidP="006710B4">
      <w:pPr>
        <w:pStyle w:val="ListParagraph0"/>
        <w:numPr>
          <w:ilvl w:val="0"/>
          <w:numId w:val="10"/>
        </w:numPr>
        <w:jc w:val="both"/>
        <w:rPr>
          <w:rFonts w:ascii="Arial" w:hAnsi="Arial" w:cs="Arial"/>
        </w:rPr>
      </w:pPr>
      <w:r>
        <w:rPr>
          <w:rFonts w:ascii="Arial" w:hAnsi="Arial" w:cs="Arial"/>
        </w:rPr>
        <w:t>Direct staff to draft a ballot proposition that would amend the county charter by giving the King County council the option of putting forth its own ordinance to create an RCV voting method.</w:t>
      </w:r>
    </w:p>
    <w:p w14:paraId="442E0E7E" w14:textId="77777777" w:rsidR="006710B4" w:rsidRPr="008B3BD7" w:rsidRDefault="006710B4" w:rsidP="004E3168">
      <w:pPr>
        <w:jc w:val="both"/>
        <w:rPr>
          <w:rFonts w:ascii="Arial" w:hAnsi="Arial" w:cs="Arial"/>
          <w:szCs w:val="24"/>
        </w:rPr>
      </w:pPr>
    </w:p>
    <w:sectPr w:rsidR="006710B4" w:rsidRPr="008B3BD7"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09E3E" w14:textId="77777777" w:rsidR="00DB50C7" w:rsidRDefault="00DB50C7">
      <w:r>
        <w:separator/>
      </w:r>
    </w:p>
  </w:endnote>
  <w:endnote w:type="continuationSeparator" w:id="0">
    <w:p w14:paraId="14A2892B"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3E978" w14:textId="77777777" w:rsidR="00DB50C7" w:rsidRDefault="00DB50C7">
      <w:r>
        <w:separator/>
      </w:r>
    </w:p>
  </w:footnote>
  <w:footnote w:type="continuationSeparator" w:id="0">
    <w:p w14:paraId="6A1EAC12" w14:textId="77777777" w:rsidR="00DB50C7" w:rsidRDefault="00DB50C7">
      <w:r>
        <w:continuationSeparator/>
      </w:r>
    </w:p>
  </w:footnote>
  <w:footnote w:id="1">
    <w:p w14:paraId="27A67314" w14:textId="4149377C" w:rsidR="00FC6D55" w:rsidRDefault="00FC6D55">
      <w:pPr>
        <w:pStyle w:val="FootnoteText"/>
      </w:pPr>
      <w:r>
        <w:rPr>
          <w:rStyle w:val="FootnoteReference"/>
        </w:rPr>
        <w:footnoteRef/>
      </w:r>
      <w:r>
        <w:t xml:space="preserve"> </w:t>
      </w:r>
      <w:r w:rsidR="00CA5E7A">
        <w:t xml:space="preserve">URLs: </w:t>
      </w:r>
      <w:hyperlink r:id="rId1" w:history="1">
        <w:r w:rsidRPr="00C65EC0">
          <w:rPr>
            <w:rStyle w:val="Hyperlink"/>
          </w:rPr>
          <w:t>www.fairvote.org</w:t>
        </w:r>
      </w:hyperlink>
      <w:r>
        <w:t xml:space="preserve">; </w:t>
      </w:r>
      <w:hyperlink r:id="rId2" w:history="1">
        <w:r w:rsidRPr="00C65EC0">
          <w:rPr>
            <w:rStyle w:val="Hyperlink"/>
          </w:rPr>
          <w:t>www.rcvmaine.com</w:t>
        </w:r>
      </w:hyperlink>
    </w:p>
  </w:footnote>
  <w:footnote w:id="2">
    <w:p w14:paraId="719BE0C0" w14:textId="097C997F" w:rsidR="00E420D0" w:rsidRDefault="00E420D0">
      <w:pPr>
        <w:pStyle w:val="FootnoteText"/>
      </w:pPr>
      <w:r>
        <w:rPr>
          <w:rStyle w:val="FootnoteReference"/>
        </w:rPr>
        <w:footnoteRef/>
      </w:r>
      <w:r>
        <w:t xml:space="preserve"> URL: </w:t>
      </w:r>
      <w:hyperlink r:id="rId3" w:history="1">
        <w:r w:rsidRPr="007E3F44">
          <w:rPr>
            <w:rStyle w:val="Hyperlink"/>
          </w:rPr>
          <w:t>http://www.ncsl.org/research/elections-and-campaigns/alternative-voting-systems.aspx</w:t>
        </w:r>
      </w:hyperlink>
      <w:r>
        <w:t xml:space="preserve"> </w:t>
      </w:r>
    </w:p>
  </w:footnote>
  <w:footnote w:id="3">
    <w:p w14:paraId="348A35C2" w14:textId="09343FC0" w:rsidR="003E2C13" w:rsidRDefault="003E2C13">
      <w:pPr>
        <w:pStyle w:val="FootnoteText"/>
      </w:pPr>
      <w:r>
        <w:rPr>
          <w:rStyle w:val="FootnoteReference"/>
        </w:rPr>
        <w:footnoteRef/>
      </w:r>
      <w:r>
        <w:t xml:space="preserve"> </w:t>
      </w:r>
      <w:hyperlink r:id="rId4" w:anchor="where_is_ranked_choice_voting_used" w:history="1">
        <w:r w:rsidRPr="001D7F69">
          <w:rPr>
            <w:rStyle w:val="Hyperlink"/>
          </w:rPr>
          <w:t>https://www.fairvote.org/rcv#where_is_ranked_choice_voting_used</w:t>
        </w:r>
      </w:hyperlink>
      <w:r>
        <w:t xml:space="preserve"> </w:t>
      </w:r>
    </w:p>
  </w:footnote>
  <w:footnote w:id="4">
    <w:p w14:paraId="7BFF2F0B" w14:textId="23AFC22F" w:rsidR="00BB2DDA" w:rsidRDefault="00BB2DDA">
      <w:pPr>
        <w:pStyle w:val="FootnoteText"/>
      </w:pPr>
      <w:r>
        <w:rPr>
          <w:rStyle w:val="FootnoteReference"/>
        </w:rPr>
        <w:footnoteRef/>
      </w:r>
      <w:r>
        <w:t xml:space="preserve"> </w:t>
      </w:r>
      <w:r w:rsidR="00A41F85">
        <w:t>Sarah John, Haley Smith, and Elizabeth Zack</w:t>
      </w:r>
      <w:r w:rsidR="00A41F85" w:rsidRPr="00A41F85">
        <w:t xml:space="preserve">, </w:t>
      </w:r>
      <w:r w:rsidR="00A41F85" w:rsidRPr="0087561B">
        <w:rPr>
          <w:i/>
        </w:rPr>
        <w:t>The Impact of Ranked Choice Voting on Representation</w:t>
      </w:r>
      <w:r w:rsidR="0087561B" w:rsidRPr="0087561B">
        <w:rPr>
          <w:i/>
        </w:rPr>
        <w:t>: How Ranked Choice Voting Affects Women and People of Color Candidates in California</w:t>
      </w:r>
      <w:r w:rsidR="0087561B">
        <w:rPr>
          <w:i/>
        </w:rPr>
        <w:t>,</w:t>
      </w:r>
      <w:r w:rsidR="0087561B">
        <w:t xml:space="preserve"> 1</w:t>
      </w:r>
      <w:r w:rsidR="00A41F85" w:rsidRPr="00A41F85">
        <w:t xml:space="preserve"> (</w:t>
      </w:r>
      <w:r w:rsidR="00A41F85">
        <w:t xml:space="preserve">July 2016), </w:t>
      </w:r>
      <w:r w:rsidR="0087561B">
        <w:t xml:space="preserve">available at </w:t>
      </w:r>
      <w:hyperlink r:id="rId5" w:history="1">
        <w:r w:rsidR="00A41F85" w:rsidRPr="00C65EC0">
          <w:rPr>
            <w:rStyle w:val="Hyperlink"/>
          </w:rPr>
          <w:t>https://fairvote.app.box.com/v/RCV-Representation-BayArea</w:t>
        </w:r>
      </w:hyperlink>
      <w:r w:rsidR="00A41F85">
        <w:t xml:space="preserve"> </w:t>
      </w:r>
    </w:p>
  </w:footnote>
  <w:footnote w:id="5">
    <w:p w14:paraId="0B7855BF" w14:textId="764EDC5C" w:rsidR="00F53D51" w:rsidRDefault="00F53D51">
      <w:pPr>
        <w:pStyle w:val="FootnoteText"/>
      </w:pPr>
      <w:r>
        <w:rPr>
          <w:rStyle w:val="FootnoteReference"/>
        </w:rPr>
        <w:footnoteRef/>
      </w:r>
      <w:r>
        <w:t xml:space="preserve"> </w:t>
      </w:r>
      <w:r w:rsidRPr="0087561B">
        <w:rPr>
          <w:i/>
        </w:rPr>
        <w:t>Id</w:t>
      </w:r>
      <w:r>
        <w:t xml:space="preserve">., </w:t>
      </w:r>
      <w:r w:rsidR="0087561B">
        <w:t xml:space="preserve">at </w:t>
      </w:r>
      <w:r>
        <w:t>17</w:t>
      </w:r>
      <w:r w:rsidR="0087561B">
        <w:t>.</w:t>
      </w:r>
    </w:p>
  </w:footnote>
  <w:footnote w:id="6">
    <w:p w14:paraId="0BD02DA5" w14:textId="5537D129" w:rsidR="00F53D51" w:rsidRDefault="00F53D51">
      <w:pPr>
        <w:pStyle w:val="FootnoteText"/>
      </w:pPr>
      <w:r>
        <w:rPr>
          <w:rStyle w:val="FootnoteReference"/>
        </w:rPr>
        <w:footnoteRef/>
      </w:r>
      <w:r>
        <w:t xml:space="preserve"> </w:t>
      </w:r>
      <w:r w:rsidRPr="0087561B">
        <w:rPr>
          <w:i/>
        </w:rPr>
        <w:t>Id</w:t>
      </w:r>
      <w:r>
        <w:t>., 18-22</w:t>
      </w:r>
    </w:p>
  </w:footnote>
  <w:footnote w:id="7">
    <w:p w14:paraId="39896083" w14:textId="7A75616F" w:rsidR="00FC6D55" w:rsidRDefault="00FC6D55">
      <w:pPr>
        <w:pStyle w:val="FootnoteText"/>
      </w:pPr>
      <w:r>
        <w:rPr>
          <w:rStyle w:val="FootnoteReference"/>
        </w:rPr>
        <w:footnoteRef/>
      </w:r>
      <w:r>
        <w:t xml:space="preserve"> </w:t>
      </w:r>
      <w:r w:rsidRPr="0087561B">
        <w:rPr>
          <w:i/>
        </w:rPr>
        <w:t>Id</w:t>
      </w:r>
      <w:r>
        <w:t>., 23-24</w:t>
      </w:r>
    </w:p>
  </w:footnote>
  <w:footnote w:id="8">
    <w:p w14:paraId="3EC6C50D" w14:textId="4BB50C63" w:rsidR="005A3602" w:rsidRDefault="005A3602">
      <w:pPr>
        <w:pStyle w:val="FootnoteText"/>
      </w:pPr>
      <w:r>
        <w:rPr>
          <w:rStyle w:val="FootnoteReference"/>
        </w:rPr>
        <w:footnoteRef/>
      </w:r>
      <w:r>
        <w:t xml:space="preserve"> </w:t>
      </w:r>
      <w:hyperlink r:id="rId6" w:history="1">
        <w:r w:rsidR="0087561B">
          <w:rPr>
            <w:rStyle w:val="Hyperlink"/>
          </w:rPr>
          <w:t>Section</w:t>
        </w:r>
      </w:hyperlink>
      <w:r w:rsidR="0087561B">
        <w:rPr>
          <w:rStyle w:val="Hyperlink"/>
        </w:rPr>
        <w:t xml:space="preserve"> 610 of the King County Charter</w:t>
      </w:r>
    </w:p>
  </w:footnote>
  <w:footnote w:id="9">
    <w:p w14:paraId="10F99773" w14:textId="481571CB" w:rsidR="00E63AD4" w:rsidRDefault="00E63AD4">
      <w:pPr>
        <w:pStyle w:val="FootnoteText"/>
      </w:pPr>
      <w:r>
        <w:rPr>
          <w:rStyle w:val="FootnoteReference"/>
        </w:rPr>
        <w:footnoteRef/>
      </w:r>
      <w:r>
        <w:t xml:space="preserve"> </w:t>
      </w:r>
      <w:hyperlink r:id="rId7" w:history="1">
        <w:r w:rsidRPr="00E63AD4">
          <w:rPr>
            <w:rStyle w:val="Hyperlink"/>
          </w:rPr>
          <w:t>RCW 29A.52</w:t>
        </w:r>
      </w:hyperlink>
    </w:p>
  </w:footnote>
  <w:footnote w:id="10">
    <w:p w14:paraId="516FE9DE" w14:textId="289BDE7C" w:rsidR="00E65064" w:rsidRDefault="00E65064">
      <w:pPr>
        <w:pStyle w:val="FootnoteText"/>
      </w:pPr>
      <w:r>
        <w:rPr>
          <w:rStyle w:val="FootnoteReference"/>
        </w:rPr>
        <w:footnoteRef/>
      </w:r>
      <w:r>
        <w:t xml:space="preserve"> </w:t>
      </w:r>
      <w:r w:rsidRPr="0087561B">
        <w:rPr>
          <w:i/>
        </w:rPr>
        <w:t>Id</w:t>
      </w:r>
      <w:r>
        <w:t>.</w:t>
      </w:r>
    </w:p>
  </w:footnote>
  <w:footnote w:id="11">
    <w:p w14:paraId="27414ED2" w14:textId="238EB36A" w:rsidR="00E65064" w:rsidRDefault="00E65064">
      <w:pPr>
        <w:pStyle w:val="FootnoteText"/>
      </w:pPr>
      <w:r>
        <w:rPr>
          <w:rStyle w:val="FootnoteReference"/>
        </w:rPr>
        <w:footnoteRef/>
      </w:r>
      <w:r>
        <w:t xml:space="preserve"> </w:t>
      </w:r>
      <w:r w:rsidR="00CA5E7A">
        <w:t xml:space="preserve">Dee Anne Finken, Clark County proponents say ‘yea’ to ranked-choice voting, The Columbian, December 2, 2018, </w:t>
      </w:r>
      <w:hyperlink r:id="rId8" w:history="1">
        <w:r w:rsidR="00CA5E7A" w:rsidRPr="001D7F69">
          <w:rPr>
            <w:rStyle w:val="Hyperlink"/>
          </w:rPr>
          <w:t>https://www.columbian.com/news/2018/dec/02/clark-county-proponents-say-yea-to-ranked-choice-voting/</w:t>
        </w:r>
      </w:hyperlink>
      <w:r w:rsidR="00CA5E7A">
        <w:rPr>
          <w:rStyle w:val="Hyperlink"/>
        </w:rPr>
        <w:t xml:space="preserve"> </w:t>
      </w:r>
    </w:p>
  </w:footnote>
  <w:footnote w:id="12">
    <w:p w14:paraId="0A549930" w14:textId="2AC6011F" w:rsidR="00C9245D" w:rsidRDefault="00C9245D">
      <w:pPr>
        <w:pStyle w:val="FootnoteText"/>
      </w:pPr>
      <w:r>
        <w:rPr>
          <w:rStyle w:val="FootnoteReference"/>
        </w:rPr>
        <w:footnoteRef/>
      </w:r>
      <w:r>
        <w:t xml:space="preserve"> </w:t>
      </w:r>
      <w:r w:rsidR="00CA5E7A">
        <w:t xml:space="preserve">Daniel Person, Effort Afoot to Bring Ranked-Choice Voting to Seattle, Seattle Weekly, September 21, 2017, </w:t>
      </w:r>
      <w:hyperlink r:id="rId9" w:history="1">
        <w:r w:rsidRPr="001D7F69">
          <w:rPr>
            <w:rStyle w:val="Hyperlink"/>
          </w:rPr>
          <w:t>http://www.seattleweekly.com/news/effort-afoot-to-bring-ranked-choice-voting-to-seattle/</w:t>
        </w:r>
      </w:hyperlink>
      <w:r>
        <w:t xml:space="preserve"> </w:t>
      </w:r>
    </w:p>
  </w:footnote>
  <w:footnote w:id="13">
    <w:p w14:paraId="6859FD43" w14:textId="11E55A15" w:rsidR="00E65064" w:rsidRDefault="00E65064">
      <w:pPr>
        <w:pStyle w:val="FootnoteText"/>
      </w:pPr>
      <w:r>
        <w:rPr>
          <w:rStyle w:val="FootnoteReference"/>
        </w:rPr>
        <w:footnoteRef/>
      </w:r>
      <w:r>
        <w:t xml:space="preserve"> </w:t>
      </w:r>
      <w:r w:rsidR="00CA5E7A">
        <w:t xml:space="preserve">URL: </w:t>
      </w:r>
      <w:hyperlink r:id="rId10" w:history="1">
        <w:r w:rsidRPr="001D7F69">
          <w:rPr>
            <w:rStyle w:val="Hyperlink"/>
          </w:rPr>
          <w:t>http://lawfilesext.leg.wa.gov/biennium/2017-18/Pdf/Bill%20Reports/House/2746%20HBA%20SEIT%2018.pdf</w:t>
        </w:r>
      </w:hyperlink>
      <w:r>
        <w:t xml:space="preserve"> and </w:t>
      </w:r>
      <w:r w:rsidR="00CA5E7A">
        <w:t xml:space="preserve">URL: </w:t>
      </w:r>
      <w:hyperlink r:id="rId11" w:history="1">
        <w:r w:rsidRPr="001D7F69">
          <w:rPr>
            <w:rStyle w:val="Hyperlink"/>
          </w:rPr>
          <w:t>http://lawfilesext.leg.wa.gov/biennium/2017-18/Pdf/Digests/Senate/6402.DIG.pdf</w:t>
        </w:r>
      </w:hyperlink>
      <w:r>
        <w:t xml:space="preserve"> </w:t>
      </w:r>
    </w:p>
  </w:footnote>
  <w:footnote w:id="14">
    <w:p w14:paraId="0F6FB856" w14:textId="1B4866DB" w:rsidR="007523BD" w:rsidRDefault="007523BD">
      <w:pPr>
        <w:pStyle w:val="FootnoteText"/>
      </w:pPr>
      <w:r>
        <w:rPr>
          <w:rStyle w:val="FootnoteReference"/>
        </w:rPr>
        <w:footnoteRef/>
      </w:r>
      <w:r>
        <w:t xml:space="preserve"> David C. Kimball and Joseph Anthony, </w:t>
      </w:r>
      <w:r w:rsidRPr="007523BD">
        <w:rPr>
          <w:i/>
        </w:rPr>
        <w:t>Voter Participation with Ranked Choice Voting in the United States</w:t>
      </w:r>
      <w:r w:rsidR="00211BEB">
        <w:t>,</w:t>
      </w:r>
      <w:r>
        <w:t xml:space="preserve"> (October 2016), available at </w:t>
      </w:r>
      <w:hyperlink r:id="rId12" w:history="1">
        <w:r w:rsidRPr="00FA5B8D">
          <w:rPr>
            <w:rStyle w:val="Hyperlink"/>
          </w:rPr>
          <w:t>http://www.umsl.edu/~kimballd/KimballRCV.pdf</w:t>
        </w:r>
      </w:hyperlink>
      <w:r>
        <w:t xml:space="preserve"> </w:t>
      </w:r>
    </w:p>
  </w:footnote>
  <w:footnote w:id="15">
    <w:p w14:paraId="21202FC6" w14:textId="37E8D1C6" w:rsidR="00555019" w:rsidRDefault="00555019">
      <w:pPr>
        <w:pStyle w:val="FootnoteText"/>
      </w:pPr>
      <w:r>
        <w:rPr>
          <w:rStyle w:val="FootnoteReference"/>
        </w:rPr>
        <w:footnoteRef/>
      </w:r>
      <w:r>
        <w:t xml:space="preserve"> URL: </w:t>
      </w:r>
      <w:hyperlink r:id="rId13" w:history="1">
        <w:r w:rsidRPr="00FA5B8D">
          <w:rPr>
            <w:rStyle w:val="Hyperlink"/>
          </w:rPr>
          <w:t>https://www.opavote.com/methods/ranked-choice-voting</w:t>
        </w:r>
      </w:hyperlink>
      <w:r>
        <w:t xml:space="preserve"> </w:t>
      </w:r>
    </w:p>
  </w:footnote>
  <w:footnote w:id="16">
    <w:p w14:paraId="19358871" w14:textId="2921DC84" w:rsidR="006D38A5" w:rsidRDefault="006D38A5">
      <w:pPr>
        <w:pStyle w:val="FootnoteText"/>
      </w:pPr>
      <w:r>
        <w:rPr>
          <w:rStyle w:val="FootnoteReference"/>
        </w:rPr>
        <w:footnoteRef/>
      </w:r>
      <w:r>
        <w:t xml:space="preserve"> URL: </w:t>
      </w:r>
      <w:hyperlink r:id="rId14" w:history="1">
        <w:r w:rsidRPr="00FA5B8D">
          <w:rPr>
            <w:rStyle w:val="Hyperlink"/>
          </w:rPr>
          <w:t>https://www.electoral-reform.org.uk/voting-systems/types-of-voting-system/borda-count/</w:t>
        </w:r>
      </w:hyperlink>
      <w:r>
        <w:t xml:space="preserve"> </w:t>
      </w:r>
    </w:p>
  </w:footnote>
  <w:footnote w:id="17">
    <w:p w14:paraId="04B8436F" w14:textId="0E60906C" w:rsidR="006D38A5" w:rsidRDefault="006D38A5">
      <w:pPr>
        <w:pStyle w:val="FootnoteText"/>
      </w:pPr>
      <w:r>
        <w:rPr>
          <w:rStyle w:val="FootnoteReference"/>
        </w:rPr>
        <w:footnoteRef/>
      </w:r>
      <w:r>
        <w:t xml:space="preserve"> URL: </w:t>
      </w:r>
      <w:hyperlink r:id="rId15" w:history="1">
        <w:r w:rsidRPr="00FA5B8D">
          <w:rPr>
            <w:rStyle w:val="Hyperlink"/>
          </w:rPr>
          <w:t>https://blog.opavote.com/2017/03/why-we-love-borda-count.html</w:t>
        </w:r>
      </w:hyperlink>
      <w:r>
        <w:t xml:space="preserve"> </w:t>
      </w:r>
    </w:p>
  </w:footnote>
  <w:footnote w:id="18">
    <w:p w14:paraId="789AB190" w14:textId="630EBC84" w:rsidR="00547A6D" w:rsidRDefault="00547A6D" w:rsidP="00354366">
      <w:pPr>
        <w:pStyle w:val="FootnoteText"/>
      </w:pPr>
      <w:r>
        <w:rPr>
          <w:rStyle w:val="FootnoteReference"/>
        </w:rPr>
        <w:footnoteRef/>
      </w:r>
      <w:r>
        <w:t xml:space="preserve"> </w:t>
      </w:r>
      <w:r w:rsidR="00354366" w:rsidRPr="00354366">
        <w:t>Whitney Quesenbery and Taapsi Ramchandani</w:t>
      </w:r>
      <w:r w:rsidR="00354366">
        <w:t xml:space="preserve">, </w:t>
      </w:r>
      <w:r w:rsidR="00354366" w:rsidRPr="00A5602D">
        <w:rPr>
          <w:i/>
        </w:rPr>
        <w:t>Best practices for ranked choice voting ballots and other materials</w:t>
      </w:r>
      <w:r w:rsidR="00354366">
        <w:t xml:space="preserve"> (February 28, 2017), available at </w:t>
      </w:r>
      <w:hyperlink r:id="rId16" w:history="1">
        <w:r w:rsidRPr="00FA5B8D">
          <w:rPr>
            <w:rStyle w:val="Hyperlink"/>
          </w:rPr>
          <w:t>https://www.fairvote.org/rcv_ballot_design</w:t>
        </w:r>
      </w:hyperlink>
      <w:r>
        <w:t xml:space="preserve"> </w:t>
      </w:r>
    </w:p>
  </w:footnote>
  <w:footnote w:id="19">
    <w:p w14:paraId="3FD0D9DC" w14:textId="38BA0A06" w:rsidR="00354366" w:rsidRDefault="00354366">
      <w:pPr>
        <w:pStyle w:val="FootnoteText"/>
      </w:pPr>
      <w:r>
        <w:rPr>
          <w:rStyle w:val="FootnoteReference"/>
        </w:rPr>
        <w:footnoteRef/>
      </w:r>
      <w:r>
        <w:t xml:space="preserve"> </w:t>
      </w:r>
      <w:r w:rsidRPr="00A5602D">
        <w:rPr>
          <w:i/>
        </w:rPr>
        <w:t>Id</w:t>
      </w:r>
      <w:r>
        <w:t>., 48-49.</w:t>
      </w:r>
    </w:p>
  </w:footnote>
  <w:footnote w:id="20">
    <w:p w14:paraId="1CC3A40A" w14:textId="0B86DE8B" w:rsidR="00354366" w:rsidRDefault="00354366">
      <w:pPr>
        <w:pStyle w:val="FootnoteText"/>
      </w:pPr>
      <w:r>
        <w:rPr>
          <w:rStyle w:val="FootnoteReference"/>
        </w:rPr>
        <w:footnoteRef/>
      </w:r>
      <w:r>
        <w:t xml:space="preserve"> </w:t>
      </w:r>
      <w:r w:rsidRPr="00A5602D">
        <w:rPr>
          <w:i/>
        </w:rPr>
        <w:t>Id</w:t>
      </w:r>
      <w:r>
        <w:t>., at 50.</w:t>
      </w:r>
    </w:p>
  </w:footnote>
  <w:footnote w:id="21">
    <w:p w14:paraId="1B6C22FA" w14:textId="6095DEC0" w:rsidR="00354366" w:rsidRDefault="00354366">
      <w:pPr>
        <w:pStyle w:val="FootnoteText"/>
      </w:pPr>
      <w:r>
        <w:rPr>
          <w:rStyle w:val="FootnoteReference"/>
        </w:rPr>
        <w:footnoteRef/>
      </w:r>
      <w:r>
        <w:t xml:space="preserve"> </w:t>
      </w:r>
      <w:r w:rsidRPr="00A5602D">
        <w:rPr>
          <w:i/>
        </w:rPr>
        <w:t>Id</w:t>
      </w:r>
      <w:r>
        <w:t>., at 51.</w:t>
      </w:r>
    </w:p>
  </w:footnote>
  <w:footnote w:id="22">
    <w:p w14:paraId="47EDBF3E" w14:textId="2E798060" w:rsidR="00354366" w:rsidRDefault="00354366">
      <w:pPr>
        <w:pStyle w:val="FootnoteText"/>
      </w:pPr>
      <w:r>
        <w:rPr>
          <w:rStyle w:val="FootnoteReference"/>
        </w:rPr>
        <w:footnoteRef/>
      </w:r>
      <w:r>
        <w:t xml:space="preserve"> </w:t>
      </w:r>
      <w:r w:rsidRPr="00A5602D">
        <w:rPr>
          <w:i/>
        </w:rPr>
        <w:t>Id</w:t>
      </w:r>
      <w:r>
        <w:t>., at 52.</w:t>
      </w:r>
    </w:p>
  </w:footnote>
  <w:footnote w:id="23">
    <w:p w14:paraId="38A45063" w14:textId="76D3EE7C" w:rsidR="008B3BD7" w:rsidRDefault="008B3BD7">
      <w:pPr>
        <w:pStyle w:val="FootnoteText"/>
      </w:pPr>
      <w:r>
        <w:rPr>
          <w:rStyle w:val="FootnoteReference"/>
        </w:rPr>
        <w:footnoteRef/>
      </w:r>
      <w:r>
        <w:t xml:space="preserve"> URL: </w:t>
      </w:r>
      <w:hyperlink r:id="rId17" w:history="1">
        <w:r w:rsidRPr="00FA5B8D">
          <w:rPr>
            <w:rStyle w:val="Hyperlink"/>
          </w:rPr>
          <w:t>https://app.leg.wa.gov/billsummary?BillNumber=5708&amp;Year=2019&amp;Initiative=false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BA20" w14:textId="77777777" w:rsidR="00C75025" w:rsidRDefault="00C75025" w:rsidP="00C75025">
    <w:pPr>
      <w:jc w:val="center"/>
    </w:pPr>
    <w:r>
      <w:rPr>
        <w:noProof/>
      </w:rPr>
      <w:drawing>
        <wp:inline distT="0" distB="0" distL="0" distR="0" wp14:anchorId="10C797D8" wp14:editId="5418EBAC">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46E3BBD" w14:textId="77777777" w:rsidR="00C75025" w:rsidRPr="003B03EF" w:rsidRDefault="00C75025" w:rsidP="00C75025">
    <w:pPr>
      <w:jc w:val="center"/>
      <w:rPr>
        <w:rFonts w:ascii="Arial" w:hAnsi="Arial"/>
        <w:szCs w:val="22"/>
      </w:rPr>
    </w:pPr>
  </w:p>
  <w:p w14:paraId="33F67A88"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11C78814" w14:textId="77777777" w:rsidR="00C75025" w:rsidRPr="004A1D48" w:rsidRDefault="002704FC" w:rsidP="00C75025">
    <w:pPr>
      <w:jc w:val="center"/>
      <w:rPr>
        <w:rFonts w:ascii="Verdana" w:hAnsi="Verdana"/>
        <w:b/>
        <w:sz w:val="28"/>
        <w:szCs w:val="28"/>
      </w:rPr>
    </w:pPr>
    <w:r>
      <w:rPr>
        <w:rFonts w:ascii="Verdana" w:hAnsi="Verdana"/>
        <w:b/>
        <w:sz w:val="28"/>
        <w:szCs w:val="28"/>
      </w:rPr>
      <w:t>Charter Review Commission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267"/>
    <w:multiLevelType w:val="hybridMultilevel"/>
    <w:tmpl w:val="791E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10DFF"/>
    <w:multiLevelType w:val="hybridMultilevel"/>
    <w:tmpl w:val="3A2E4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44975"/>
    <w:multiLevelType w:val="hybridMultilevel"/>
    <w:tmpl w:val="C788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874D4"/>
    <w:multiLevelType w:val="hybridMultilevel"/>
    <w:tmpl w:val="79B2F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5F50B1"/>
    <w:multiLevelType w:val="hybridMultilevel"/>
    <w:tmpl w:val="C87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F6EC9"/>
    <w:multiLevelType w:val="hybridMultilevel"/>
    <w:tmpl w:val="B3BC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D6572"/>
    <w:multiLevelType w:val="hybridMultilevel"/>
    <w:tmpl w:val="38ACAEAA"/>
    <w:lvl w:ilvl="0" w:tplc="E892E8C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4658E4"/>
    <w:multiLevelType w:val="hybridMultilevel"/>
    <w:tmpl w:val="C5E8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D143D"/>
    <w:multiLevelType w:val="hybridMultilevel"/>
    <w:tmpl w:val="5B62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429DE"/>
    <w:multiLevelType w:val="hybridMultilevel"/>
    <w:tmpl w:val="753627B0"/>
    <w:lvl w:ilvl="0" w:tplc="A81E3B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8"/>
  </w:num>
  <w:num w:numId="4">
    <w:abstractNumId w:val="2"/>
  </w:num>
  <w:num w:numId="5">
    <w:abstractNumId w:val="4"/>
  </w:num>
  <w:num w:numId="6">
    <w:abstractNumId w:val="0"/>
  </w:num>
  <w:num w:numId="7">
    <w:abstractNumId w:val="1"/>
  </w:num>
  <w:num w:numId="8">
    <w:abstractNumId w:val="6"/>
  </w:num>
  <w:num w:numId="9">
    <w:abstractNumId w:val="9"/>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7CC"/>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6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448D"/>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63A1"/>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1BEB"/>
    <w:rsid w:val="00212C08"/>
    <w:rsid w:val="00215732"/>
    <w:rsid w:val="00220282"/>
    <w:rsid w:val="002205CF"/>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5C8"/>
    <w:rsid w:val="00265D03"/>
    <w:rsid w:val="00265EB7"/>
    <w:rsid w:val="00270412"/>
    <w:rsid w:val="002704FC"/>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42AD"/>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4160"/>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4366"/>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2C13"/>
    <w:rsid w:val="003E32E3"/>
    <w:rsid w:val="003E40EE"/>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52EB"/>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3168"/>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A6D"/>
    <w:rsid w:val="00547D83"/>
    <w:rsid w:val="00547FA2"/>
    <w:rsid w:val="00550611"/>
    <w:rsid w:val="00551D64"/>
    <w:rsid w:val="00554CE6"/>
    <w:rsid w:val="00554DD2"/>
    <w:rsid w:val="00554E38"/>
    <w:rsid w:val="00555019"/>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234"/>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602"/>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288"/>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0B4"/>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277C"/>
    <w:rsid w:val="006A4253"/>
    <w:rsid w:val="006A58EF"/>
    <w:rsid w:val="006A5FDA"/>
    <w:rsid w:val="006A60EE"/>
    <w:rsid w:val="006A76F1"/>
    <w:rsid w:val="006A77A8"/>
    <w:rsid w:val="006B134E"/>
    <w:rsid w:val="006B3473"/>
    <w:rsid w:val="006B42A5"/>
    <w:rsid w:val="006B4615"/>
    <w:rsid w:val="006B4D79"/>
    <w:rsid w:val="006B4E42"/>
    <w:rsid w:val="006B5070"/>
    <w:rsid w:val="006B577E"/>
    <w:rsid w:val="006B6B31"/>
    <w:rsid w:val="006B7D68"/>
    <w:rsid w:val="006B7DA0"/>
    <w:rsid w:val="006C0C61"/>
    <w:rsid w:val="006C1861"/>
    <w:rsid w:val="006C7139"/>
    <w:rsid w:val="006C71C9"/>
    <w:rsid w:val="006D1FAB"/>
    <w:rsid w:val="006D3174"/>
    <w:rsid w:val="006D38A5"/>
    <w:rsid w:val="006D4A90"/>
    <w:rsid w:val="006D5B17"/>
    <w:rsid w:val="006D6BEA"/>
    <w:rsid w:val="006D6C04"/>
    <w:rsid w:val="006D7272"/>
    <w:rsid w:val="006E1DED"/>
    <w:rsid w:val="006E3EC7"/>
    <w:rsid w:val="006E674D"/>
    <w:rsid w:val="006E7771"/>
    <w:rsid w:val="006F0FB6"/>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2654F"/>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23BD"/>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59C1"/>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0508"/>
    <w:rsid w:val="00864C8A"/>
    <w:rsid w:val="00867662"/>
    <w:rsid w:val="00867DEB"/>
    <w:rsid w:val="00870615"/>
    <w:rsid w:val="008707CB"/>
    <w:rsid w:val="00870E5A"/>
    <w:rsid w:val="00871392"/>
    <w:rsid w:val="00871C55"/>
    <w:rsid w:val="00871EF8"/>
    <w:rsid w:val="00871F91"/>
    <w:rsid w:val="0087285C"/>
    <w:rsid w:val="00872B93"/>
    <w:rsid w:val="00874FC0"/>
    <w:rsid w:val="0087561B"/>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0650"/>
    <w:rsid w:val="008A0A01"/>
    <w:rsid w:val="008A1766"/>
    <w:rsid w:val="008A2B57"/>
    <w:rsid w:val="008A5B27"/>
    <w:rsid w:val="008A706A"/>
    <w:rsid w:val="008A7AA7"/>
    <w:rsid w:val="008B35EE"/>
    <w:rsid w:val="008B3BD7"/>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3746E"/>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A8F"/>
    <w:rsid w:val="009C3B05"/>
    <w:rsid w:val="009C516E"/>
    <w:rsid w:val="009C597F"/>
    <w:rsid w:val="009C69CB"/>
    <w:rsid w:val="009C7DC6"/>
    <w:rsid w:val="009D19AD"/>
    <w:rsid w:val="009D2DE6"/>
    <w:rsid w:val="009D3133"/>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3E4"/>
    <w:rsid w:val="00A32FF8"/>
    <w:rsid w:val="00A34277"/>
    <w:rsid w:val="00A347A7"/>
    <w:rsid w:val="00A35E0F"/>
    <w:rsid w:val="00A3643F"/>
    <w:rsid w:val="00A40E9F"/>
    <w:rsid w:val="00A415A9"/>
    <w:rsid w:val="00A41E39"/>
    <w:rsid w:val="00A41F85"/>
    <w:rsid w:val="00A42F0C"/>
    <w:rsid w:val="00A4406D"/>
    <w:rsid w:val="00A46752"/>
    <w:rsid w:val="00A5174B"/>
    <w:rsid w:val="00A55AAD"/>
    <w:rsid w:val="00A5602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5114"/>
    <w:rsid w:val="00B276F7"/>
    <w:rsid w:val="00B32CF9"/>
    <w:rsid w:val="00B33ED2"/>
    <w:rsid w:val="00B34180"/>
    <w:rsid w:val="00B37B8A"/>
    <w:rsid w:val="00B410AF"/>
    <w:rsid w:val="00B418C2"/>
    <w:rsid w:val="00B424FA"/>
    <w:rsid w:val="00B445B5"/>
    <w:rsid w:val="00B46027"/>
    <w:rsid w:val="00B47954"/>
    <w:rsid w:val="00B5059B"/>
    <w:rsid w:val="00B5157E"/>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DDA"/>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245D"/>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5E7A"/>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D4505"/>
    <w:rsid w:val="00CD7C18"/>
    <w:rsid w:val="00CE0613"/>
    <w:rsid w:val="00CE1231"/>
    <w:rsid w:val="00CE1F3A"/>
    <w:rsid w:val="00CE3A29"/>
    <w:rsid w:val="00CE74FD"/>
    <w:rsid w:val="00CE792B"/>
    <w:rsid w:val="00CE7E1D"/>
    <w:rsid w:val="00CF079B"/>
    <w:rsid w:val="00CF1D35"/>
    <w:rsid w:val="00CF2F6B"/>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04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B6EEF"/>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0D0"/>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AD4"/>
    <w:rsid w:val="00E63B4A"/>
    <w:rsid w:val="00E64C83"/>
    <w:rsid w:val="00E65064"/>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E63D3"/>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2BA"/>
    <w:rsid w:val="00F466F4"/>
    <w:rsid w:val="00F477BB"/>
    <w:rsid w:val="00F50181"/>
    <w:rsid w:val="00F51C8A"/>
    <w:rsid w:val="00F53584"/>
    <w:rsid w:val="00F53D51"/>
    <w:rsid w:val="00F540CB"/>
    <w:rsid w:val="00F54215"/>
    <w:rsid w:val="00F54770"/>
    <w:rsid w:val="00F55BD7"/>
    <w:rsid w:val="00F56EBC"/>
    <w:rsid w:val="00F57996"/>
    <w:rsid w:val="00F57E55"/>
    <w:rsid w:val="00F60C80"/>
    <w:rsid w:val="00F628E5"/>
    <w:rsid w:val="00F62D63"/>
    <w:rsid w:val="00F65642"/>
    <w:rsid w:val="00F6619B"/>
    <w:rsid w:val="00F66401"/>
    <w:rsid w:val="00F74A5C"/>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BEE"/>
    <w:rsid w:val="00F97CCD"/>
    <w:rsid w:val="00FA09E1"/>
    <w:rsid w:val="00FA2E71"/>
    <w:rsid w:val="00FA594E"/>
    <w:rsid w:val="00FA7679"/>
    <w:rsid w:val="00FB2A39"/>
    <w:rsid w:val="00FB4D01"/>
    <w:rsid w:val="00FB500C"/>
    <w:rsid w:val="00FB574A"/>
    <w:rsid w:val="00FB66FD"/>
    <w:rsid w:val="00FB684A"/>
    <w:rsid w:val="00FC09F4"/>
    <w:rsid w:val="00FC3DA6"/>
    <w:rsid w:val="00FC69EC"/>
    <w:rsid w:val="00FC6D55"/>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18FF66"/>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olumbian.com/news/2018/dec/02/clark-county-proponents-say-yea-to-ranked-choice-voting/" TargetMode="External"/><Relationship Id="rId13" Type="http://schemas.openxmlformats.org/officeDocument/2006/relationships/hyperlink" Target="https://www.opavote.com/methods/ranked-choice-voting" TargetMode="External"/><Relationship Id="rId3" Type="http://schemas.openxmlformats.org/officeDocument/2006/relationships/hyperlink" Target="http://www.ncsl.org/research/elections-and-campaigns/alternative-voting-systems.aspx" TargetMode="External"/><Relationship Id="rId7" Type="http://schemas.openxmlformats.org/officeDocument/2006/relationships/hyperlink" Target="https://app.leg.wa.gov/RCW/default.aspx?cite=29A.52" TargetMode="External"/><Relationship Id="rId12" Type="http://schemas.openxmlformats.org/officeDocument/2006/relationships/hyperlink" Target="http://www.umsl.edu/~kimballd/KimballRCV.pdf" TargetMode="External"/><Relationship Id="rId17" Type="http://schemas.openxmlformats.org/officeDocument/2006/relationships/hyperlink" Target="https://app.leg.wa.gov/billsummary?BillNumber=5708&amp;Year=2019&amp;Initiative=false" TargetMode="External"/><Relationship Id="rId2" Type="http://schemas.openxmlformats.org/officeDocument/2006/relationships/hyperlink" Target="http://www.rcvmaine.com" TargetMode="External"/><Relationship Id="rId16" Type="http://schemas.openxmlformats.org/officeDocument/2006/relationships/hyperlink" Target="https://www.fairvote.org/rcv_ballot_design" TargetMode="External"/><Relationship Id="rId1" Type="http://schemas.openxmlformats.org/officeDocument/2006/relationships/hyperlink" Target="http://www.fairvote.org" TargetMode="External"/><Relationship Id="rId6" Type="http://schemas.openxmlformats.org/officeDocument/2006/relationships/hyperlink" Target="https://kingcounty.gov/council/legislation/kc_code/03_Charter.aspx" TargetMode="External"/><Relationship Id="rId11" Type="http://schemas.openxmlformats.org/officeDocument/2006/relationships/hyperlink" Target="http://lawfilesext.leg.wa.gov/biennium/2017-18/Pdf/Digests/Senate/6402.DIG.pdf" TargetMode="External"/><Relationship Id="rId5" Type="http://schemas.openxmlformats.org/officeDocument/2006/relationships/hyperlink" Target="https://fairvote.app.box.com/v/RCV-Representation-BayArea" TargetMode="External"/><Relationship Id="rId15" Type="http://schemas.openxmlformats.org/officeDocument/2006/relationships/hyperlink" Target="https://blog.opavote.com/2017/03/why-we-love-borda-count.html" TargetMode="External"/><Relationship Id="rId10" Type="http://schemas.openxmlformats.org/officeDocument/2006/relationships/hyperlink" Target="http://lawfilesext.leg.wa.gov/biennium/2017-18/Pdf/Bill%20Reports/House/2746%20HBA%20SEIT%2018.pdf" TargetMode="External"/><Relationship Id="rId4" Type="http://schemas.openxmlformats.org/officeDocument/2006/relationships/hyperlink" Target="https://www.fairvote.org/rcv" TargetMode="External"/><Relationship Id="rId9" Type="http://schemas.openxmlformats.org/officeDocument/2006/relationships/hyperlink" Target="http://www.seattleweekly.com/news/effort-afoot-to-bring-ranked-choice-voting-to-seattle/" TargetMode="External"/><Relationship Id="rId14" Type="http://schemas.openxmlformats.org/officeDocument/2006/relationships/hyperlink" Target="https://www.electoral-reform.org.uk/voting-systems/types-of-voting-system/borda-cou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67639-A098-41A7-81BB-6D039EB9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Hamacher, Pat</cp:lastModifiedBy>
  <cp:revision>3</cp:revision>
  <cp:lastPrinted>2019-01-10T18:17:00Z</cp:lastPrinted>
  <dcterms:created xsi:type="dcterms:W3CDTF">2019-02-16T13:05:00Z</dcterms:created>
  <dcterms:modified xsi:type="dcterms:W3CDTF">2019-02-16T13:05:00Z</dcterms:modified>
</cp:coreProperties>
</file>